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E2" w:rsidRPr="005143D9" w:rsidRDefault="001D4EE2" w:rsidP="001D4EE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Лабораторная работа </w:t>
      </w:r>
      <w:r w:rsidRPr="001D4EE2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 «</w:t>
      </w:r>
      <w:r w:rsidRPr="005143D9">
        <w:rPr>
          <w:rFonts w:ascii="Times New Roman" w:hAnsi="Times New Roman" w:cs="Times New Roman"/>
          <w:b/>
          <w:bCs/>
        </w:rPr>
        <w:t>Численные методы налогового аудита</w:t>
      </w:r>
      <w:r>
        <w:rPr>
          <w:rFonts w:ascii="Times New Roman" w:hAnsi="Times New Roman" w:cs="Times New Roman"/>
          <w:b/>
          <w:bCs/>
        </w:rPr>
        <w:t>»</w:t>
      </w:r>
    </w:p>
    <w:p w:rsidR="001D4EE2" w:rsidRDefault="001D4EE2" w:rsidP="001D4EE2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ДКЕ-502с</w:t>
      </w:r>
    </w:p>
    <w:p w:rsidR="001D4EE2" w:rsidRPr="00773E5E" w:rsidRDefault="001D4EE2" w:rsidP="001D4EE2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Стародубцева Н.А.</w:t>
      </w:r>
    </w:p>
    <w:p w:rsidR="00E331F8" w:rsidRPr="005143D9" w:rsidRDefault="00E331F8" w:rsidP="00E331F8">
      <w:pPr>
        <w:jc w:val="center"/>
        <w:rPr>
          <w:rFonts w:ascii="Times New Roman" w:hAnsi="Times New Roman" w:cs="Times New Roman"/>
        </w:rPr>
      </w:pPr>
      <w:r w:rsidRPr="005143D9">
        <w:rPr>
          <w:rFonts w:ascii="Times New Roman" w:hAnsi="Times New Roman" w:cs="Times New Roman"/>
          <w:b/>
          <w:bCs/>
        </w:rPr>
        <w:t>Численные методы налогового аудита</w:t>
      </w:r>
    </w:p>
    <w:p w:rsidR="00E331F8" w:rsidRDefault="00E331F8" w:rsidP="00E33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E331F8">
        <w:rPr>
          <w:rFonts w:ascii="Times New Roman" w:hAnsi="Times New Roman" w:cs="Times New Roman"/>
          <w:b/>
        </w:rPr>
        <w:t>3. Методика А. Кадушина и Н. Михайловой</w:t>
      </w:r>
    </w:p>
    <w:p w:rsidR="00BC2847" w:rsidRPr="00BC2847" w:rsidRDefault="00BC2847" w:rsidP="00E331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p w:rsidR="00BC2847" w:rsidRPr="00BC2847" w:rsidRDefault="00BC2847" w:rsidP="00BC2847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>Эта методика является количественной. В соответствии с ней предлаг</w:t>
      </w:r>
      <w:r w:rsidRPr="00BC2847">
        <w:rPr>
          <w:rFonts w:ascii="Times New Roman" w:hAnsi="Times New Roman" w:cs="Times New Roman"/>
        </w:rPr>
        <w:t>а</w:t>
      </w:r>
      <w:r w:rsidRPr="00BC2847">
        <w:rPr>
          <w:rFonts w:ascii="Times New Roman" w:hAnsi="Times New Roman" w:cs="Times New Roman"/>
        </w:rPr>
        <w:t>ется оценивать налоговое бремя как долю отдаваемой в бюджет добавленной стоим</w:t>
      </w:r>
      <w:r w:rsidRPr="00BC2847">
        <w:rPr>
          <w:rFonts w:ascii="Times New Roman" w:hAnsi="Times New Roman" w:cs="Times New Roman"/>
        </w:rPr>
        <w:t>о</w:t>
      </w:r>
      <w:r w:rsidRPr="00BC2847">
        <w:rPr>
          <w:rFonts w:ascii="Times New Roman" w:hAnsi="Times New Roman" w:cs="Times New Roman"/>
        </w:rPr>
        <w:t>сти (ДС), (созданной отдельным экономическим субъектом в процессе своей де</w:t>
      </w:r>
      <w:r w:rsidRPr="00BC2847">
        <w:rPr>
          <w:rFonts w:ascii="Times New Roman" w:hAnsi="Times New Roman" w:cs="Times New Roman"/>
        </w:rPr>
        <w:t>я</w:t>
      </w:r>
      <w:r w:rsidRPr="00BC2847">
        <w:rPr>
          <w:rFonts w:ascii="Times New Roman" w:hAnsi="Times New Roman" w:cs="Times New Roman"/>
        </w:rPr>
        <w:t>тельности). Налоговое бремя рассчитывается по формуле (3) или (4):</w:t>
      </w:r>
    </w:p>
    <w:p w:rsidR="00BC2847" w:rsidRPr="00BC2847" w:rsidRDefault="00BC2847" w:rsidP="00BC2847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 xml:space="preserve">ДС = А + (ОТ + ВН) + НДС + Но + </w:t>
      </w:r>
      <w:proofErr w:type="gramStart"/>
      <w:r w:rsidRPr="00BC2847">
        <w:rPr>
          <w:rFonts w:ascii="Times New Roman" w:hAnsi="Times New Roman" w:cs="Times New Roman"/>
        </w:rPr>
        <w:t>П</w:t>
      </w:r>
      <w:proofErr w:type="gramEnd"/>
      <w:r w:rsidRPr="00BC2847">
        <w:rPr>
          <w:rFonts w:ascii="Times New Roman" w:hAnsi="Times New Roman" w:cs="Times New Roman"/>
        </w:rPr>
        <w:t xml:space="preserve"> (3)</w:t>
      </w:r>
    </w:p>
    <w:p w:rsidR="00BC2847" w:rsidRPr="00BC2847" w:rsidRDefault="00BC2847" w:rsidP="00BC2847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>или</w:t>
      </w:r>
    </w:p>
    <w:p w:rsidR="00BC2847" w:rsidRPr="00BC2847" w:rsidRDefault="00BC2847" w:rsidP="00BC2847">
      <w:pPr>
        <w:widowControl w:val="0"/>
        <w:tabs>
          <w:tab w:val="left" w:pos="2320"/>
          <w:tab w:val="center" w:pos="4531"/>
          <w:tab w:val="left" w:pos="7520"/>
        </w:tabs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 xml:space="preserve">ДС = А + (ОТ + ЕСН) +НДС + </w:t>
      </w:r>
      <w:proofErr w:type="gramStart"/>
      <w:r w:rsidRPr="00BC2847">
        <w:rPr>
          <w:rFonts w:ascii="Times New Roman" w:hAnsi="Times New Roman" w:cs="Times New Roman"/>
        </w:rPr>
        <w:t>П</w:t>
      </w:r>
      <w:proofErr w:type="gramEnd"/>
      <w:r w:rsidRPr="00BC2847">
        <w:rPr>
          <w:rFonts w:ascii="Times New Roman" w:hAnsi="Times New Roman" w:cs="Times New Roman"/>
        </w:rPr>
        <w:t xml:space="preserve">, </w:t>
      </w:r>
      <w:r w:rsidRPr="00BC2847">
        <w:rPr>
          <w:rFonts w:ascii="Times New Roman" w:hAnsi="Times New Roman" w:cs="Times New Roman"/>
        </w:rPr>
        <w:tab/>
        <w:t xml:space="preserve"> (4) </w:t>
      </w:r>
    </w:p>
    <w:p w:rsidR="00BC2847" w:rsidRPr="00BC2847" w:rsidRDefault="00BC2847" w:rsidP="00BC2847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>где</w:t>
      </w:r>
      <w:proofErr w:type="gramStart"/>
      <w:r w:rsidRPr="00BC2847">
        <w:rPr>
          <w:rFonts w:ascii="Times New Roman" w:hAnsi="Times New Roman" w:cs="Times New Roman"/>
        </w:rPr>
        <w:t xml:space="preserve"> А</w:t>
      </w:r>
      <w:proofErr w:type="gramEnd"/>
      <w:r w:rsidRPr="00BC2847">
        <w:rPr>
          <w:rFonts w:ascii="Times New Roman" w:hAnsi="Times New Roman" w:cs="Times New Roman"/>
        </w:rPr>
        <w:t xml:space="preserve"> (</w:t>
      </w:r>
      <w:proofErr w:type="spellStart"/>
      <w:r w:rsidRPr="00BC2847">
        <w:rPr>
          <w:rFonts w:ascii="Times New Roman" w:hAnsi="Times New Roman" w:cs="Times New Roman"/>
        </w:rPr>
        <w:t>Ам</w:t>
      </w:r>
      <w:proofErr w:type="spellEnd"/>
      <w:r w:rsidRPr="00BC2847">
        <w:rPr>
          <w:rFonts w:ascii="Times New Roman" w:hAnsi="Times New Roman" w:cs="Times New Roman"/>
        </w:rPr>
        <w:t>) – амортизация;</w:t>
      </w:r>
    </w:p>
    <w:p w:rsidR="00BC2847" w:rsidRPr="00BC2847" w:rsidRDefault="00BC2847" w:rsidP="00BC2847">
      <w:pPr>
        <w:widowControl w:val="0"/>
        <w:ind w:firstLine="709"/>
        <w:jc w:val="both"/>
        <w:rPr>
          <w:rFonts w:ascii="Times New Roman" w:hAnsi="Times New Roman" w:cs="Times New Roman"/>
        </w:rPr>
      </w:pPr>
      <w:proofErr w:type="gramStart"/>
      <w:r w:rsidRPr="00BC2847">
        <w:rPr>
          <w:rFonts w:ascii="Times New Roman" w:hAnsi="Times New Roman" w:cs="Times New Roman"/>
        </w:rPr>
        <w:t>ОТ</w:t>
      </w:r>
      <w:proofErr w:type="gramEnd"/>
      <w:r w:rsidRPr="00BC2847">
        <w:rPr>
          <w:rFonts w:ascii="Times New Roman" w:hAnsi="Times New Roman" w:cs="Times New Roman"/>
        </w:rPr>
        <w:t xml:space="preserve"> – </w:t>
      </w:r>
      <w:proofErr w:type="gramStart"/>
      <w:r w:rsidRPr="00BC2847">
        <w:rPr>
          <w:rFonts w:ascii="Times New Roman" w:hAnsi="Times New Roman" w:cs="Times New Roman"/>
        </w:rPr>
        <w:t>оплата</w:t>
      </w:r>
      <w:proofErr w:type="gramEnd"/>
      <w:r w:rsidRPr="00BC2847">
        <w:rPr>
          <w:rFonts w:ascii="Times New Roman" w:hAnsi="Times New Roman" w:cs="Times New Roman"/>
        </w:rPr>
        <w:t xml:space="preserve"> труда;</w:t>
      </w:r>
    </w:p>
    <w:p w:rsidR="00BC2847" w:rsidRPr="00BC2847" w:rsidRDefault="00BC2847" w:rsidP="00BC2847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>НДС – налог на добавленную стоимость;</w:t>
      </w:r>
    </w:p>
    <w:p w:rsidR="00BC2847" w:rsidRPr="00BC2847" w:rsidRDefault="00BC2847" w:rsidP="00BC2847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>ВН – платежи во внебюджетные фонды, начисляемые на оплату труда;</w:t>
      </w:r>
    </w:p>
    <w:p w:rsidR="00BC2847" w:rsidRPr="00BC2847" w:rsidRDefault="00BC2847" w:rsidP="00BC2847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>Но – налоги с оборота;</w:t>
      </w:r>
    </w:p>
    <w:p w:rsidR="00BC2847" w:rsidRPr="00BC2847" w:rsidRDefault="00BC2847" w:rsidP="00BC2847">
      <w:pPr>
        <w:widowControl w:val="0"/>
        <w:ind w:firstLine="709"/>
        <w:jc w:val="both"/>
        <w:rPr>
          <w:rFonts w:ascii="Times New Roman" w:hAnsi="Times New Roman" w:cs="Times New Roman"/>
        </w:rPr>
      </w:pPr>
      <w:proofErr w:type="gramStart"/>
      <w:r w:rsidRPr="00BC2847">
        <w:rPr>
          <w:rFonts w:ascii="Times New Roman" w:hAnsi="Times New Roman" w:cs="Times New Roman"/>
        </w:rPr>
        <w:t>П</w:t>
      </w:r>
      <w:proofErr w:type="gramEnd"/>
      <w:r w:rsidRPr="00BC2847">
        <w:rPr>
          <w:rFonts w:ascii="Times New Roman" w:hAnsi="Times New Roman" w:cs="Times New Roman"/>
        </w:rPr>
        <w:t xml:space="preserve"> – прибыль.</w:t>
      </w:r>
    </w:p>
    <w:p w:rsidR="00BC2847" w:rsidRPr="00BC2847" w:rsidRDefault="00BC2847" w:rsidP="00BC2847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>Валовая выручка (В) находится по формуле (5):</w:t>
      </w:r>
    </w:p>
    <w:p w:rsidR="00BC2847" w:rsidRPr="00BC2847" w:rsidRDefault="00BC2847" w:rsidP="00BC2847">
      <w:pPr>
        <w:widowControl w:val="0"/>
        <w:tabs>
          <w:tab w:val="left" w:pos="2320"/>
          <w:tab w:val="center" w:pos="4531"/>
          <w:tab w:val="left" w:pos="7520"/>
        </w:tabs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>В = ДС + МЗ, (5)</w:t>
      </w:r>
    </w:p>
    <w:p w:rsidR="00BC2847" w:rsidRPr="00BC2847" w:rsidRDefault="00BC2847" w:rsidP="00BC2847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>где МЗ – материальные затраты.</w:t>
      </w:r>
    </w:p>
    <w:p w:rsidR="00BC2847" w:rsidRPr="00BC2847" w:rsidRDefault="00BC2847" w:rsidP="00BC2847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>Удельный вес ДС в валовой выручке (</w:t>
      </w:r>
      <w:proofErr w:type="gramStart"/>
      <w:r w:rsidRPr="00BC2847">
        <w:rPr>
          <w:rFonts w:ascii="Times New Roman" w:hAnsi="Times New Roman" w:cs="Times New Roman"/>
        </w:rPr>
        <w:t>Ко</w:t>
      </w:r>
      <w:proofErr w:type="gramEnd"/>
      <w:r w:rsidRPr="00BC2847">
        <w:rPr>
          <w:rFonts w:ascii="Times New Roman" w:hAnsi="Times New Roman" w:cs="Times New Roman"/>
        </w:rPr>
        <w:t>) рассчитывается по формуле (6):</w:t>
      </w:r>
    </w:p>
    <w:p w:rsidR="00BC2847" w:rsidRPr="00BC2847" w:rsidRDefault="00BC2847" w:rsidP="00BC2847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  <w:position w:val="-24"/>
        </w:rPr>
        <w:object w:dxaOrig="10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25pt;height:30.75pt" o:ole="">
            <v:imagedata r:id="rId5" o:title=""/>
          </v:shape>
          <o:OLEObject Type="Embed" ProgID="Equation.3" ShapeID="_x0000_i1025" DrawAspect="Content" ObjectID="_1410964071" r:id="rId6"/>
        </w:object>
      </w:r>
      <w:r w:rsidRPr="00BC2847">
        <w:rPr>
          <w:rFonts w:ascii="Times New Roman" w:hAnsi="Times New Roman" w:cs="Times New Roman"/>
        </w:rPr>
        <w:t>. (6)</w:t>
      </w:r>
    </w:p>
    <w:p w:rsidR="00BC2847" w:rsidRPr="00BC2847" w:rsidRDefault="00BC2847" w:rsidP="00BC2847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>Доля з/</w:t>
      </w:r>
      <w:proofErr w:type="gramStart"/>
      <w:r w:rsidRPr="00BC2847">
        <w:rPr>
          <w:rFonts w:ascii="Times New Roman" w:hAnsi="Times New Roman" w:cs="Times New Roman"/>
        </w:rPr>
        <w:t>п</w:t>
      </w:r>
      <w:proofErr w:type="gramEnd"/>
      <w:r w:rsidRPr="00BC2847">
        <w:rPr>
          <w:rFonts w:ascii="Times New Roman" w:hAnsi="Times New Roman" w:cs="Times New Roman"/>
        </w:rPr>
        <w:t xml:space="preserve"> в ДС (Кот) рассчитывается по формуле (7):</w:t>
      </w:r>
    </w:p>
    <w:p w:rsidR="00BC2847" w:rsidRPr="00BC2847" w:rsidRDefault="00BC2847" w:rsidP="00BC2847">
      <w:pPr>
        <w:widowControl w:val="0"/>
        <w:tabs>
          <w:tab w:val="left" w:pos="1960"/>
          <w:tab w:val="left" w:pos="3180"/>
        </w:tabs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  <w:noProof/>
        </w:rPr>
        <w:pict>
          <v:shape id="_x0000_s1026" type="#_x0000_t75" style="position:absolute;left:0;text-align:left;margin-left:33.75pt;margin-top:.65pt;width:130.85pt;height:33pt;z-index:251659264">
            <v:imagedata r:id="rId7" o:title=""/>
            <w10:wrap type="square" side="right"/>
          </v:shape>
          <o:OLEObject Type="Embed" ProgID="Equation.3" ShapeID="_x0000_s1026" DrawAspect="Content" ObjectID="_1410964074" r:id="rId8"/>
        </w:pict>
      </w:r>
      <w:r w:rsidRPr="00BC2847">
        <w:rPr>
          <w:rFonts w:ascii="Times New Roman" w:hAnsi="Times New Roman" w:cs="Times New Roman"/>
        </w:rPr>
        <w:t>(7)</w:t>
      </w:r>
    </w:p>
    <w:p w:rsidR="00BC2847" w:rsidRPr="00BC2847" w:rsidRDefault="00BC2847" w:rsidP="00BC2847">
      <w:pPr>
        <w:widowControl w:val="0"/>
        <w:tabs>
          <w:tab w:val="left" w:pos="1980"/>
          <w:tab w:val="left" w:pos="3180"/>
        </w:tabs>
        <w:ind w:firstLine="709"/>
        <w:jc w:val="both"/>
        <w:rPr>
          <w:rFonts w:ascii="Times New Roman" w:hAnsi="Times New Roman" w:cs="Times New Roman"/>
        </w:rPr>
      </w:pPr>
    </w:p>
    <w:p w:rsidR="00BC2847" w:rsidRPr="00BC2847" w:rsidRDefault="00BC2847" w:rsidP="00BC2847">
      <w:pPr>
        <w:widowControl w:val="0"/>
        <w:tabs>
          <w:tab w:val="left" w:pos="1980"/>
          <w:tab w:val="left" w:pos="3180"/>
        </w:tabs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>Удельный вес амортизации в ДС (Ка) рассч</w:t>
      </w:r>
      <w:r w:rsidRPr="00BC2847">
        <w:rPr>
          <w:rFonts w:ascii="Times New Roman" w:hAnsi="Times New Roman" w:cs="Times New Roman"/>
        </w:rPr>
        <w:t>и</w:t>
      </w:r>
      <w:r w:rsidRPr="00BC2847">
        <w:rPr>
          <w:rFonts w:ascii="Times New Roman" w:hAnsi="Times New Roman" w:cs="Times New Roman"/>
        </w:rPr>
        <w:t xml:space="preserve">тывается по формуле (8): </w:t>
      </w:r>
    </w:p>
    <w:p w:rsidR="00BC2847" w:rsidRPr="00BC2847" w:rsidRDefault="00BC2847" w:rsidP="00BC2847">
      <w:pPr>
        <w:widowControl w:val="0"/>
        <w:tabs>
          <w:tab w:val="left" w:pos="1980"/>
          <w:tab w:val="left" w:pos="3180"/>
        </w:tabs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  <w:position w:val="-28"/>
        </w:rPr>
        <w:object w:dxaOrig="1040" w:dyaOrig="660">
          <v:shape id="_x0000_i1026" type="#_x0000_t75" style="width:51.75pt;height:33pt" o:ole="">
            <v:imagedata r:id="rId9" o:title=""/>
          </v:shape>
          <o:OLEObject Type="Embed" ProgID="Equation.3" ShapeID="_x0000_i1026" DrawAspect="Content" ObjectID="_1410964072" r:id="rId10"/>
        </w:object>
      </w:r>
      <w:r w:rsidRPr="00BC2847">
        <w:rPr>
          <w:rFonts w:ascii="Times New Roman" w:hAnsi="Times New Roman" w:cs="Times New Roman"/>
        </w:rPr>
        <w:t xml:space="preserve">. (8) </w:t>
      </w:r>
    </w:p>
    <w:p w:rsidR="00BC2847" w:rsidRPr="00BC2847" w:rsidRDefault="00BC2847" w:rsidP="00BC2847">
      <w:pPr>
        <w:widowControl w:val="0"/>
        <w:tabs>
          <w:tab w:val="left" w:pos="1980"/>
          <w:tab w:val="left" w:pos="3180"/>
        </w:tabs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 xml:space="preserve">Налоговая нагрузка рассчитывается по формуле (9): </w:t>
      </w:r>
    </w:p>
    <w:p w:rsidR="00BC2847" w:rsidRPr="00BC2847" w:rsidRDefault="00BC2847" w:rsidP="00BC2847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  <w:position w:val="-10"/>
        </w:rPr>
        <w:object w:dxaOrig="3180" w:dyaOrig="320">
          <v:shape id="_x0000_i1027" type="#_x0000_t75" style="width:159pt;height:15.75pt" o:ole="">
            <v:imagedata r:id="rId11" o:title=""/>
          </v:shape>
          <o:OLEObject Type="Embed" ProgID="Equation.3" ShapeID="_x0000_i1027" DrawAspect="Content" ObjectID="_1410964073" r:id="rId12"/>
        </w:object>
      </w:r>
      <w:r w:rsidRPr="00BC2847">
        <w:rPr>
          <w:rFonts w:ascii="Times New Roman" w:hAnsi="Times New Roman" w:cs="Times New Roman"/>
        </w:rPr>
        <w:t xml:space="preserve">, (9) </w:t>
      </w:r>
    </w:p>
    <w:p w:rsidR="00BC2847" w:rsidRPr="00BC2847" w:rsidRDefault="00BC2847" w:rsidP="00BC2847">
      <w:pPr>
        <w:widowControl w:val="0"/>
        <w:ind w:firstLine="709"/>
        <w:jc w:val="both"/>
        <w:rPr>
          <w:rFonts w:ascii="Times New Roman" w:hAnsi="Times New Roman" w:cs="Times New Roman"/>
        </w:rPr>
      </w:pPr>
    </w:p>
    <w:p w:rsidR="00BC2847" w:rsidRPr="00BC2847" w:rsidRDefault="00BC2847" w:rsidP="00BC2847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lastRenderedPageBreak/>
        <w:t xml:space="preserve">где </w:t>
      </w:r>
      <w:proofErr w:type="spellStart"/>
      <w:r w:rsidRPr="00BC2847">
        <w:rPr>
          <w:rFonts w:ascii="Times New Roman" w:hAnsi="Times New Roman" w:cs="Times New Roman"/>
        </w:rPr>
        <w:t>Нп</w:t>
      </w:r>
      <w:proofErr w:type="spellEnd"/>
      <w:r w:rsidRPr="00BC2847">
        <w:rPr>
          <w:rFonts w:ascii="Times New Roman" w:hAnsi="Times New Roman" w:cs="Times New Roman"/>
        </w:rPr>
        <w:t xml:space="preserve"> – налог на доходы физических лиц (НДФЛ);</w:t>
      </w:r>
    </w:p>
    <w:p w:rsidR="00BC2847" w:rsidRPr="00BC2847" w:rsidRDefault="00BC2847" w:rsidP="00BC2847">
      <w:pPr>
        <w:widowControl w:val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BC2847">
        <w:rPr>
          <w:rFonts w:ascii="Times New Roman" w:hAnsi="Times New Roman" w:cs="Times New Roman"/>
        </w:rPr>
        <w:t>Нпр</w:t>
      </w:r>
      <w:proofErr w:type="spellEnd"/>
      <w:r w:rsidRPr="00BC2847">
        <w:rPr>
          <w:rFonts w:ascii="Times New Roman" w:hAnsi="Times New Roman" w:cs="Times New Roman"/>
        </w:rPr>
        <w:t xml:space="preserve"> – налог на прибыль.</w:t>
      </w:r>
    </w:p>
    <w:p w:rsidR="00BC2847" w:rsidRPr="00BC2847" w:rsidRDefault="00BC2847" w:rsidP="00BC2847">
      <w:pPr>
        <w:widowControl w:val="0"/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>НДС рассчитывается по формуле (10):</w:t>
      </w:r>
    </w:p>
    <w:p w:rsidR="00BC2847" w:rsidRPr="00BC2847" w:rsidRDefault="00BC2847" w:rsidP="00BC2847">
      <w:pPr>
        <w:widowControl w:val="0"/>
        <w:tabs>
          <w:tab w:val="left" w:pos="7260"/>
        </w:tabs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 xml:space="preserve">НДС = 0,153*ДС. </w:t>
      </w:r>
      <w:r w:rsidRPr="00BC2847">
        <w:rPr>
          <w:rFonts w:ascii="Times New Roman" w:hAnsi="Times New Roman" w:cs="Times New Roman"/>
        </w:rPr>
        <w:tab/>
        <w:t>(10)</w:t>
      </w:r>
    </w:p>
    <w:p w:rsidR="00BC2847" w:rsidRPr="00BC2847" w:rsidRDefault="00BC2847" w:rsidP="00BC2847">
      <w:pPr>
        <w:widowControl w:val="0"/>
        <w:tabs>
          <w:tab w:val="left" w:pos="7260"/>
        </w:tabs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>Страховые взносы (</w:t>
      </w:r>
      <w:proofErr w:type="gramStart"/>
      <w:r w:rsidRPr="00BC2847">
        <w:rPr>
          <w:rFonts w:ascii="Times New Roman" w:hAnsi="Times New Roman" w:cs="Times New Roman"/>
        </w:rPr>
        <w:t>СВ</w:t>
      </w:r>
      <w:proofErr w:type="gramEnd"/>
      <w:r w:rsidRPr="00BC2847">
        <w:rPr>
          <w:rFonts w:ascii="Times New Roman" w:hAnsi="Times New Roman" w:cs="Times New Roman"/>
        </w:rPr>
        <w:t>) рассчитывается по формуле (11):</w:t>
      </w:r>
    </w:p>
    <w:p w:rsidR="00BC2847" w:rsidRPr="00BC2847" w:rsidRDefault="00BC2847" w:rsidP="00BC2847">
      <w:pPr>
        <w:widowControl w:val="0"/>
        <w:tabs>
          <w:tab w:val="left" w:pos="6040"/>
          <w:tab w:val="left" w:pos="7260"/>
        </w:tabs>
        <w:ind w:firstLine="709"/>
        <w:jc w:val="both"/>
        <w:rPr>
          <w:rFonts w:ascii="Times New Roman" w:hAnsi="Times New Roman" w:cs="Times New Roman"/>
        </w:rPr>
      </w:pPr>
      <w:proofErr w:type="gramStart"/>
      <w:r w:rsidRPr="00BC2847">
        <w:rPr>
          <w:rFonts w:ascii="Times New Roman" w:hAnsi="Times New Roman" w:cs="Times New Roman"/>
        </w:rPr>
        <w:t>СВ</w:t>
      </w:r>
      <w:proofErr w:type="gramEnd"/>
      <w:r w:rsidRPr="00BC2847">
        <w:rPr>
          <w:rFonts w:ascii="Times New Roman" w:hAnsi="Times New Roman" w:cs="Times New Roman"/>
        </w:rPr>
        <w:t xml:space="preserve"> = 0,206*ДС*Кот. </w:t>
      </w:r>
      <w:r w:rsidRPr="00BC2847">
        <w:rPr>
          <w:rFonts w:ascii="Times New Roman" w:hAnsi="Times New Roman" w:cs="Times New Roman"/>
        </w:rPr>
        <w:tab/>
      </w:r>
      <w:r w:rsidRPr="00BC2847">
        <w:rPr>
          <w:rFonts w:ascii="Times New Roman" w:hAnsi="Times New Roman" w:cs="Times New Roman"/>
        </w:rPr>
        <w:tab/>
        <w:t>(11)</w:t>
      </w:r>
    </w:p>
    <w:p w:rsidR="00BC2847" w:rsidRPr="00BC2847" w:rsidRDefault="00BC2847" w:rsidP="00BC2847">
      <w:pPr>
        <w:widowControl w:val="0"/>
        <w:tabs>
          <w:tab w:val="left" w:pos="6040"/>
          <w:tab w:val="left" w:pos="7260"/>
        </w:tabs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>НДФЛ рассчитывается по формуле (12):</w:t>
      </w:r>
    </w:p>
    <w:p w:rsidR="00BC2847" w:rsidRPr="00BC2847" w:rsidRDefault="00BC2847" w:rsidP="00BC2847">
      <w:pPr>
        <w:widowControl w:val="0"/>
        <w:tabs>
          <w:tab w:val="left" w:pos="72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>НДФЛ (</w:t>
      </w:r>
      <w:proofErr w:type="spellStart"/>
      <w:r w:rsidRPr="00BC2847">
        <w:rPr>
          <w:rFonts w:ascii="Times New Roman" w:hAnsi="Times New Roman" w:cs="Times New Roman"/>
        </w:rPr>
        <w:t>Нп</w:t>
      </w:r>
      <w:proofErr w:type="spellEnd"/>
      <w:r w:rsidRPr="00BC2847">
        <w:rPr>
          <w:rFonts w:ascii="Times New Roman" w:hAnsi="Times New Roman" w:cs="Times New Roman"/>
        </w:rPr>
        <w:t xml:space="preserve">) = 0,103*ДС*Кот. </w:t>
      </w:r>
      <w:r w:rsidRPr="00BC2847">
        <w:rPr>
          <w:rFonts w:ascii="Times New Roman" w:hAnsi="Times New Roman" w:cs="Times New Roman"/>
        </w:rPr>
        <w:tab/>
        <w:t>(12)</w:t>
      </w:r>
    </w:p>
    <w:p w:rsidR="00BC2847" w:rsidRPr="00BC2847" w:rsidRDefault="00BC2847" w:rsidP="00BC2847">
      <w:pPr>
        <w:widowControl w:val="0"/>
        <w:tabs>
          <w:tab w:val="left" w:pos="72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BC2847">
        <w:rPr>
          <w:rFonts w:ascii="Times New Roman" w:hAnsi="Times New Roman" w:cs="Times New Roman"/>
        </w:rPr>
        <w:t>Налог на прибыль рассчитывается по формуле (13):</w:t>
      </w:r>
    </w:p>
    <w:p w:rsidR="00E331F8" w:rsidRPr="00BC2847" w:rsidRDefault="00BC2847" w:rsidP="00BC2847">
      <w:pPr>
        <w:ind w:firstLine="709"/>
        <w:rPr>
          <w:rFonts w:ascii="Times New Roman" w:hAnsi="Times New Roman" w:cs="Times New Roman"/>
          <w:b/>
        </w:rPr>
      </w:pPr>
      <w:proofErr w:type="spellStart"/>
      <w:r w:rsidRPr="00BC2847">
        <w:rPr>
          <w:rFonts w:ascii="Times New Roman" w:hAnsi="Times New Roman" w:cs="Times New Roman"/>
        </w:rPr>
        <w:t>Нпр</w:t>
      </w:r>
      <w:proofErr w:type="spellEnd"/>
      <w:r w:rsidRPr="00BC2847">
        <w:rPr>
          <w:rFonts w:ascii="Times New Roman" w:hAnsi="Times New Roman" w:cs="Times New Roman"/>
        </w:rPr>
        <w:t xml:space="preserve"> = 0,2*ДС*(0,847-Кот-Ка).</w:t>
      </w:r>
    </w:p>
    <w:p w:rsidR="00E331F8" w:rsidRPr="00271134" w:rsidRDefault="00E331F8" w:rsidP="00E331F8">
      <w:pPr>
        <w:jc w:val="center"/>
        <w:rPr>
          <w:rFonts w:ascii="Times New Roman" w:hAnsi="Times New Roman" w:cs="Times New Roman"/>
          <w:b/>
        </w:rPr>
      </w:pPr>
      <w:r w:rsidRPr="00271134">
        <w:rPr>
          <w:rFonts w:ascii="Times New Roman" w:hAnsi="Times New Roman" w:cs="Times New Roman"/>
          <w:b/>
        </w:rPr>
        <w:t>Формализация методов налогового аудита</w:t>
      </w:r>
    </w:p>
    <w:p w:rsidR="00E331F8" w:rsidRDefault="00E331F8" w:rsidP="00E331F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5143D9">
        <w:rPr>
          <w:rFonts w:ascii="Times New Roman" w:hAnsi="Times New Roman" w:cs="Times New Roman"/>
        </w:rPr>
        <w:t xml:space="preserve">C тем, чтобы разработать инструментальную поддержку для системы налогового администрирования </w: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w:rPr>
                <w:rFonts w:ascii="Cambria Math" w:hAnsi="Cambria Math" w:cs="Times New Roman"/>
              </w:rPr>
              <m:t>Ha</m:t>
            </m:r>
          </m:sup>
        </m:sSup>
        <m:r>
          <w:rPr>
            <w:rFonts w:ascii="Cambria Math" w:hAnsi="Cambria Math" w:cs="Times New Roman"/>
          </w:rPr>
          <m:t>=</m:t>
        </m:r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5</m:t>
                </m:r>
              </m:sub>
            </m:sSub>
          </m:e>
        </m:d>
      </m:oMath>
      <w:r w:rsidRPr="005143D9">
        <w:rPr>
          <w:rFonts w:ascii="Times New Roman" w:eastAsiaTheme="minorEastAsia" w:hAnsi="Times New Roman" w:cs="Times New Roman"/>
        </w:rPr>
        <w:t xml:space="preserve"> </w:t>
      </w:r>
      <w:r w:rsidRPr="005143D9">
        <w:rPr>
          <w:rFonts w:ascii="Times New Roman" w:hAnsi="Times New Roman" w:cs="Times New Roman"/>
        </w:rPr>
        <w:t xml:space="preserve">необходимо выбрать соответствующие математические модели налогов для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-план ВВНОХО</m:t>
        </m:r>
      </m:oMath>
      <w:r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-учета налогов</m:t>
        </m:r>
      </m:oMath>
      <w:r>
        <w:rPr>
          <w:rFonts w:ascii="Times New Roman" w:eastAsiaTheme="minorEastAsia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</w:rPr>
          <m:t>-контроля правильности учета</m:t>
        </m:r>
      </m:oMath>
      <w:r>
        <w:rPr>
          <w:rFonts w:ascii="Times New Roman" w:eastAsiaTheme="minorEastAsia" w:hAnsi="Times New Roman" w:cs="Times New Roman"/>
        </w:rPr>
        <w:t xml:space="preserve">, для анализа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4</m:t>
            </m:r>
          </m:sub>
        </m:sSub>
      </m:oMath>
      <w:r>
        <w:rPr>
          <w:rFonts w:ascii="Times New Roman" w:eastAsiaTheme="minorEastAsia" w:hAnsi="Times New Roman" w:cs="Times New Roman"/>
        </w:rPr>
        <w:t xml:space="preserve">, и принятия решения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5</m:t>
            </m:r>
          </m:sub>
        </m:sSub>
      </m:oMath>
      <w:r>
        <w:rPr>
          <w:rFonts w:ascii="Times New Roman" w:eastAsiaTheme="minorEastAsia" w:hAnsi="Times New Roman" w:cs="Times New Roman"/>
        </w:rPr>
        <w:t>по налоговому администрированию.</w:t>
      </w:r>
    </w:p>
    <w:p w:rsidR="00E331F8" w:rsidRDefault="00E331F8" w:rsidP="00E331F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5143D9">
        <w:rPr>
          <w:rFonts w:ascii="Times New Roman" w:eastAsiaTheme="minorEastAsia" w:hAnsi="Times New Roman" w:cs="Times New Roman"/>
        </w:rPr>
        <w:t>Учитывая указанные выше положения</w:t>
      </w:r>
      <w:proofErr w:type="gramStart"/>
      <w:r w:rsidRPr="005143D9">
        <w:rPr>
          <w:rFonts w:ascii="Times New Roman" w:eastAsiaTheme="minorEastAsia" w:hAnsi="Times New Roman" w:cs="Times New Roman"/>
        </w:rPr>
        <w:t xml:space="preserve"> ,</w:t>
      </w:r>
      <w:proofErr w:type="gramEnd"/>
      <w:r w:rsidRPr="005143D9">
        <w:rPr>
          <w:rFonts w:ascii="Times New Roman" w:eastAsiaTheme="minorEastAsia" w:hAnsi="Times New Roman" w:cs="Times New Roman"/>
        </w:rPr>
        <w:t xml:space="preserve"> методику их реализации налогового администрирования можно представить в виде следующих этапов :</w:t>
      </w:r>
    </w:p>
    <w:p w:rsidR="00E331F8" w:rsidRPr="00376951" w:rsidRDefault="00E331F8" w:rsidP="00E331F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</w:p>
    <w:p w:rsidR="00E331F8" w:rsidRPr="000D616B" w:rsidRDefault="00E331F8" w:rsidP="00E331F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</w:rPr>
      </w:pPr>
      <w:r w:rsidRPr="000D616B">
        <w:rPr>
          <w:rFonts w:ascii="Times New Roman" w:eastAsiaTheme="minorEastAsia" w:hAnsi="Times New Roman" w:cs="Times New Roman"/>
          <w:b/>
        </w:rPr>
        <w:t xml:space="preserve">Этап 1. </w:t>
      </w:r>
    </w:p>
    <w:p w:rsidR="00E331F8" w:rsidRDefault="00E331F8" w:rsidP="00E331F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Н</w:t>
      </w:r>
      <w:r w:rsidRPr="005143D9">
        <w:rPr>
          <w:rFonts w:ascii="Times New Roman" w:eastAsiaTheme="minorEastAsia" w:hAnsi="Times New Roman" w:cs="Times New Roman"/>
        </w:rPr>
        <w:t>алоговое планирование – производится расчет ВВНОХО.</w:t>
      </w:r>
    </w:p>
    <w:p w:rsidR="00E331F8" w:rsidRPr="00271134" w:rsidRDefault="00BC2847" w:rsidP="00E331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 xml:space="preserve">=N= 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>
            <m:r>
              <w:rPr>
                <w:rFonts w:ascii="Cambria Math" w:eastAsiaTheme="minorEastAsia" w:hAnsi="Cambria Math" w:cs="Times New Roman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</w:rPr>
              <m:t>I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 xml:space="preserve">Bi-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Bi</m:t>
                    </m:r>
                  </m:sub>
                </m:sSub>
              </m:e>
            </m:d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 xml:space="preserve">Si- 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Si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</w:rPr>
              <m:t xml:space="preserve">-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Ni</m:t>
                </m:r>
              </m:sub>
            </m:sSub>
          </m:e>
        </m:nary>
      </m:oMath>
      <w:r w:rsidR="00E331F8" w:rsidRPr="00271134">
        <w:rPr>
          <w:rFonts w:ascii="Times New Roman" w:eastAsiaTheme="minorEastAsia" w:hAnsi="Times New Roman" w:cs="Times New Roman"/>
        </w:rPr>
        <w:t xml:space="preserve"> (1)</w:t>
      </w:r>
    </w:p>
    <w:p w:rsidR="00E331F8" w:rsidRPr="000D616B" w:rsidRDefault="00E331F8" w:rsidP="00E331F8">
      <w:pPr>
        <w:spacing w:line="240" w:lineRule="auto"/>
        <w:rPr>
          <w:rFonts w:ascii="Times New Roman" w:eastAsiaTheme="minorEastAsia" w:hAnsi="Times New Roman" w:cs="Times New Roman"/>
        </w:rPr>
      </w:pPr>
      <w:r w:rsidRPr="000D616B">
        <w:rPr>
          <w:rFonts w:ascii="Times New Roman" w:eastAsiaTheme="minorEastAsia" w:hAnsi="Times New Roman" w:cs="Times New Roman"/>
        </w:rPr>
        <w:t>где N- Сумма ВВНОХО;</w:t>
      </w:r>
    </w:p>
    <w:p w:rsidR="00E331F8" w:rsidRPr="000D616B" w:rsidRDefault="00E331F8" w:rsidP="00E331F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Bi</m:t>
        </m:r>
      </m:oMath>
      <w:r w:rsidRPr="000D616B">
        <w:rPr>
          <w:rFonts w:ascii="Times New Roman" w:eastAsiaTheme="minorEastAsia" w:hAnsi="Times New Roman" w:cs="Times New Roman"/>
        </w:rPr>
        <w:t xml:space="preserve"> – величина налоговой базы i-го налога,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Bi</m:t>
            </m:r>
          </m:sub>
        </m:sSub>
      </m:oMath>
      <w:r w:rsidRPr="000D616B">
        <w:rPr>
          <w:rFonts w:ascii="Times New Roman" w:eastAsiaTheme="minorEastAsia" w:hAnsi="Times New Roman" w:cs="Times New Roman"/>
        </w:rPr>
        <w:t xml:space="preserve"> </w:t>
      </w:r>
      <w:proofErr w:type="gramStart"/>
      <w:r w:rsidRPr="000D616B">
        <w:rPr>
          <w:rFonts w:ascii="Times New Roman" w:eastAsiaTheme="minorEastAsia" w:hAnsi="Times New Roman" w:cs="Times New Roman"/>
        </w:rPr>
        <w:t>-в</w:t>
      </w:r>
      <w:proofErr w:type="gramEnd"/>
      <w:r w:rsidRPr="000D616B">
        <w:rPr>
          <w:rFonts w:ascii="Times New Roman" w:eastAsiaTheme="minorEastAsia" w:hAnsi="Times New Roman" w:cs="Times New Roman"/>
        </w:rPr>
        <w:t>еличина льготы по налоговой базе</w:t>
      </w:r>
    </w:p>
    <w:p w:rsidR="00E331F8" w:rsidRPr="000D616B" w:rsidRDefault="00E331F8" w:rsidP="00E331F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0D616B">
        <w:rPr>
          <w:rFonts w:ascii="Times New Roman" w:eastAsiaTheme="minorEastAsia" w:hAnsi="Times New Roman" w:cs="Times New Roman"/>
        </w:rPr>
        <w:t>i-</w:t>
      </w:r>
      <w:proofErr w:type="spellStart"/>
      <w:r w:rsidRPr="000D616B">
        <w:rPr>
          <w:rFonts w:ascii="Times New Roman" w:eastAsiaTheme="minorEastAsia" w:hAnsi="Times New Roman" w:cs="Times New Roman"/>
        </w:rPr>
        <w:t>го</w:t>
      </w:r>
      <w:proofErr w:type="spellEnd"/>
      <w:r w:rsidRPr="000D616B">
        <w:rPr>
          <w:rFonts w:ascii="Times New Roman" w:eastAsiaTheme="minorEastAsia" w:hAnsi="Times New Roman" w:cs="Times New Roman"/>
        </w:rPr>
        <w:t xml:space="preserve"> налога;</w:t>
      </w:r>
    </w:p>
    <w:p w:rsidR="00E331F8" w:rsidRDefault="00E331F8" w:rsidP="00E331F8">
      <w:pPr>
        <w:spacing w:line="240" w:lineRule="auto"/>
        <w:rPr>
          <w:rFonts w:ascii="Times New Roman" w:eastAsiaTheme="minorEastAsia" w:hAnsi="Times New Roman" w:cs="Times New Roman"/>
        </w:rPr>
      </w:pPr>
      <m:oMath>
        <m:r>
          <w:rPr>
            <w:rFonts w:ascii="Cambria Math" w:eastAsiaTheme="minorEastAsia" w:hAnsi="Cambria Math" w:cs="Times New Roman"/>
          </w:rPr>
          <m:t>Si</m:t>
        </m:r>
      </m:oMath>
      <w:r w:rsidRPr="000D616B">
        <w:rPr>
          <w:rFonts w:ascii="Times New Roman" w:eastAsiaTheme="minorEastAsia" w:hAnsi="Times New Roman" w:cs="Times New Roman"/>
        </w:rPr>
        <w:t xml:space="preserve"> – ставка i налога</w:t>
      </w:r>
      <w:proofErr w:type="gramStart"/>
      <w:r w:rsidRPr="000D616B">
        <w:rPr>
          <w:rFonts w:ascii="Times New Roman" w:eastAsiaTheme="minorEastAsia" w:hAnsi="Times New Roman" w:cs="Times New Roman"/>
        </w:rPr>
        <w:t xml:space="preserve"> ,</w:t>
      </w:r>
      <w:proofErr w:type="gramEnd"/>
      <w:r w:rsidRPr="000D616B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Si</m:t>
            </m:r>
          </m:sub>
        </m:sSub>
      </m:oMath>
      <w:r w:rsidRPr="000D616B">
        <w:rPr>
          <w:rFonts w:ascii="Times New Roman" w:eastAsiaTheme="minorEastAsia" w:hAnsi="Times New Roman" w:cs="Times New Roman"/>
        </w:rPr>
        <w:t xml:space="preserve"> – льгота по ставке i-го налога 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</w:rPr>
              <m:t>Ni</m:t>
            </m:r>
          </m:sub>
        </m:sSub>
      </m:oMath>
      <w:r w:rsidRPr="000D616B">
        <w:rPr>
          <w:rFonts w:ascii="Times New Roman" w:eastAsiaTheme="minorEastAsia" w:hAnsi="Times New Roman" w:cs="Times New Roman"/>
        </w:rPr>
        <w:t xml:space="preserve"> – льгота по сумме i-го налога.</w:t>
      </w:r>
    </w:p>
    <w:p w:rsidR="00E331F8" w:rsidRDefault="00E331F8" w:rsidP="00E331F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</w:rPr>
      </w:pPr>
      <w:r w:rsidRPr="000D616B">
        <w:rPr>
          <w:rFonts w:ascii="Times New Roman" w:eastAsiaTheme="minorEastAsia" w:hAnsi="Times New Roman" w:cs="Times New Roman"/>
        </w:rPr>
        <w:t>Дале</w:t>
      </w:r>
      <w:r>
        <w:rPr>
          <w:rFonts w:ascii="Times New Roman" w:eastAsiaTheme="minorEastAsia" w:hAnsi="Times New Roman" w:cs="Times New Roman"/>
        </w:rPr>
        <w:t>е</w:t>
      </w:r>
      <w:r w:rsidRPr="000D616B">
        <w:rPr>
          <w:rFonts w:ascii="Times New Roman" w:eastAsiaTheme="minorEastAsia" w:hAnsi="Times New Roman" w:cs="Times New Roman"/>
        </w:rPr>
        <w:t xml:space="preserve"> производится оптимизация планирования ВВНОХО на основе метода микробаланса.</w:t>
      </w:r>
    </w:p>
    <w:p w:rsidR="00E331F8" w:rsidRPr="00271134" w:rsidRDefault="00E331F8" w:rsidP="00E331F8">
      <w:pPr>
        <w:rPr>
          <w:rFonts w:ascii="Times New Roman" w:eastAsiaTheme="minorEastAsia" w:hAnsi="Times New Roman" w:cs="Times New Roman"/>
        </w:rPr>
      </w:pPr>
    </w:p>
    <w:p w:rsidR="00E331F8" w:rsidRDefault="00E331F8" w:rsidP="00E331F8">
      <w:pPr>
        <w:rPr>
          <w:rFonts w:ascii="Times New Roman" w:eastAsiaTheme="minorEastAsia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4C31E6DF" wp14:editId="3172D852">
            <wp:extent cx="5715531" cy="303208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0332" cy="30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1F8" w:rsidRDefault="00E331F8" w:rsidP="00E331F8">
      <w:pPr>
        <w:rPr>
          <w:rFonts w:ascii="Times New Roman" w:eastAsiaTheme="minorEastAsia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 wp14:anchorId="1DE19D6E" wp14:editId="73613E0E">
            <wp:extent cx="5629275" cy="162214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26268" cy="162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1F8" w:rsidRDefault="00E331F8" w:rsidP="00E331F8">
      <w:pPr>
        <w:rPr>
          <w:rFonts w:ascii="Times New Roman" w:eastAsiaTheme="minorEastAsia" w:hAnsi="Times New Roman" w:cs="Times New Roman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49688A8" wp14:editId="4E0592AF">
            <wp:extent cx="5810250" cy="141463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07146" cy="141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1F8" w:rsidRDefault="00E331F8" w:rsidP="00E331F8">
      <w:pPr>
        <w:rPr>
          <w:rFonts w:ascii="Times New Roman" w:eastAsiaTheme="minorEastAsia" w:hAnsi="Times New Roman" w:cs="Times New Roman"/>
          <w:lang w:val="en-US"/>
        </w:rPr>
      </w:pPr>
      <w:r>
        <w:rPr>
          <w:noProof/>
          <w:lang w:eastAsia="ru-RU"/>
        </w:rPr>
        <w:drawing>
          <wp:inline distT="0" distB="0" distL="0" distR="0" wp14:anchorId="46D934F1" wp14:editId="15D0D493">
            <wp:extent cx="5734050" cy="80190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48505" cy="80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F14" w:rsidRDefault="00791F14" w:rsidP="00791F14">
      <w:pPr>
        <w:rPr>
          <w:rFonts w:ascii="Times New Roman" w:eastAsia="BookAntiqua" w:hAnsi="Times New Roman" w:cs="Times New Roman"/>
        </w:rPr>
      </w:pPr>
      <w:r>
        <w:tab/>
      </w:r>
      <w:r w:rsidRPr="00F60BCE">
        <w:rPr>
          <w:rFonts w:ascii="Times New Roman" w:eastAsia="BookAntiqua" w:hAnsi="Times New Roman" w:cs="Times New Roman"/>
          <w:b/>
        </w:rPr>
        <w:t>Этап 4:</w:t>
      </w:r>
      <w:r w:rsidRPr="00F60BCE">
        <w:rPr>
          <w:rFonts w:ascii="Times New Roman" w:eastAsia="BookAntiqua" w:hAnsi="Times New Roman" w:cs="Times New Roman"/>
        </w:rPr>
        <w:t xml:space="preserve">  </w:t>
      </w:r>
      <w:r>
        <w:rPr>
          <w:rFonts w:ascii="Times New Roman" w:eastAsia="BookAntiqua" w:hAnsi="Times New Roman" w:cs="Times New Roman"/>
        </w:rPr>
        <w:t>А</w:t>
      </w:r>
      <w:r w:rsidRPr="00F60BCE">
        <w:rPr>
          <w:rFonts w:ascii="Times New Roman" w:eastAsia="BookAntiqua" w:hAnsi="Times New Roman" w:cs="Times New Roman"/>
        </w:rPr>
        <w:t>нализ результатов аудита налоговых начислений</w:t>
      </w:r>
      <w:r>
        <w:rPr>
          <w:rFonts w:ascii="Times New Roman" w:eastAsia="BookAntiqua" w:hAnsi="Times New Roman" w:cs="Times New Roman"/>
        </w:rPr>
        <w:t>.</w:t>
      </w:r>
    </w:p>
    <w:p w:rsidR="00791F14" w:rsidRPr="00F60BCE" w:rsidRDefault="00791F14" w:rsidP="00791F14">
      <w:pPr>
        <w:autoSpaceDE w:val="0"/>
        <w:autoSpaceDN w:val="0"/>
        <w:adjustRightInd w:val="0"/>
        <w:spacing w:after="0" w:line="240" w:lineRule="auto"/>
        <w:rPr>
          <w:rFonts w:ascii="Times New Roman" w:eastAsia="BookAntiqua" w:hAnsi="Times New Roman" w:cs="Times New Roman"/>
        </w:rPr>
      </w:pPr>
      <w:r>
        <w:rPr>
          <w:rFonts w:ascii="Times New Roman" w:eastAsia="BookAntiqua" w:hAnsi="Times New Roman" w:cs="Times New Roman"/>
          <w:b/>
        </w:rPr>
        <w:t xml:space="preserve">             </w:t>
      </w:r>
      <w:r w:rsidRPr="00F60BCE">
        <w:rPr>
          <w:rFonts w:ascii="Times New Roman" w:eastAsia="BookAntiqua" w:hAnsi="Times New Roman" w:cs="Times New Roman"/>
          <w:b/>
        </w:rPr>
        <w:t>Этап 5:</w:t>
      </w:r>
      <w:r w:rsidRPr="00F60BCE">
        <w:rPr>
          <w:rFonts w:ascii="Times New Roman" w:eastAsia="BookAntiqua" w:hAnsi="Times New Roman" w:cs="Times New Roman"/>
        </w:rPr>
        <w:t xml:space="preserve"> </w:t>
      </w:r>
      <w:r>
        <w:rPr>
          <w:rFonts w:ascii="Times New Roman" w:eastAsia="BookAntiqua" w:hAnsi="Times New Roman" w:cs="Times New Roman"/>
        </w:rPr>
        <w:t>П</w:t>
      </w:r>
      <w:r w:rsidRPr="00F60BCE">
        <w:rPr>
          <w:rFonts w:ascii="Times New Roman" w:eastAsia="BookAntiqua" w:hAnsi="Times New Roman" w:cs="Times New Roman"/>
        </w:rPr>
        <w:t>ринятие решения без оптимизации (на основе НК РФ) – какой вид наказания следует после анализа: пени, штрафы, уголовная ответственность, снижение или</w:t>
      </w:r>
      <w:r>
        <w:rPr>
          <w:rFonts w:ascii="Times New Roman" w:eastAsia="BookAntiqua" w:hAnsi="Times New Roman" w:cs="Times New Roman"/>
        </w:rPr>
        <w:t xml:space="preserve"> </w:t>
      </w:r>
      <w:r w:rsidRPr="00F60BCE">
        <w:rPr>
          <w:rFonts w:ascii="Times New Roman" w:eastAsia="BookAntiqua" w:hAnsi="Times New Roman" w:cs="Times New Roman"/>
        </w:rPr>
        <w:t>увеличение ставки налога, отсрочка или рассрочка уплаты налога, налоговый кредит.</w:t>
      </w:r>
    </w:p>
    <w:p w:rsidR="00791F14" w:rsidRPr="00791F14" w:rsidRDefault="00791F14" w:rsidP="00E331F8">
      <w:pPr>
        <w:rPr>
          <w:rFonts w:ascii="Times New Roman" w:eastAsiaTheme="minorEastAsia" w:hAnsi="Times New Roman" w:cs="Times New Roman"/>
        </w:rPr>
      </w:pPr>
    </w:p>
    <w:p w:rsidR="00E629DA" w:rsidRPr="00E629DA" w:rsidRDefault="00E629DA" w:rsidP="00E629DA">
      <w:pPr>
        <w:jc w:val="center"/>
        <w:rPr>
          <w:rFonts w:ascii="Times New Roman" w:eastAsiaTheme="minorEastAsia" w:hAnsi="Times New Roman" w:cs="Times New Roman"/>
          <w:b/>
          <w:u w:val="single"/>
          <w:lang w:val="en-US"/>
        </w:rPr>
      </w:pPr>
      <w:r w:rsidRPr="00E629DA">
        <w:rPr>
          <w:rFonts w:ascii="Times New Roman" w:eastAsiaTheme="minorEastAsia" w:hAnsi="Times New Roman" w:cs="Times New Roman"/>
          <w:b/>
          <w:u w:val="single"/>
          <w:lang w:val="en-US"/>
        </w:rPr>
        <w:t>NA 3</w:t>
      </w:r>
    </w:p>
    <w:p w:rsidR="00E331F8" w:rsidRDefault="00E331F8" w:rsidP="00E331F8">
      <w:pPr>
        <w:tabs>
          <w:tab w:val="left" w:pos="1080"/>
        </w:tabs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5FAC8F4B" wp14:editId="7A020CEE">
            <wp:extent cx="5219700" cy="1267641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26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1F8" w:rsidRDefault="00E331F8" w:rsidP="00E331F8">
      <w:pPr>
        <w:tabs>
          <w:tab w:val="left" w:pos="1080"/>
        </w:tabs>
        <w:rPr>
          <w:noProof/>
          <w:lang w:val="en-US" w:eastAsia="ru-RU"/>
        </w:rPr>
      </w:pPr>
    </w:p>
    <w:p w:rsidR="00E331F8" w:rsidRPr="00E331F8" w:rsidRDefault="00E331F8" w:rsidP="00E331F8">
      <w:pPr>
        <w:jc w:val="center"/>
        <w:rPr>
          <w:rFonts w:ascii="Times New Roman" w:hAnsi="Times New Roman" w:cs="Times New Roman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5F3221A" wp14:editId="3672B819">
            <wp:extent cx="3123324" cy="6686549"/>
            <wp:effectExtent l="0" t="0" r="127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25991" cy="669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31F8" w:rsidRPr="00E331F8" w:rsidSect="00E331F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4F"/>
    <w:rsid w:val="001D4EE2"/>
    <w:rsid w:val="003D29C4"/>
    <w:rsid w:val="0043624F"/>
    <w:rsid w:val="00791F14"/>
    <w:rsid w:val="00BC2847"/>
    <w:rsid w:val="00E331F8"/>
    <w:rsid w:val="00E6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1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9.pn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7.png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</dc:creator>
  <cp:keywords/>
  <dc:description/>
  <cp:lastModifiedBy>Stud</cp:lastModifiedBy>
  <cp:revision>8</cp:revision>
  <dcterms:created xsi:type="dcterms:W3CDTF">2012-10-05T13:05:00Z</dcterms:created>
  <dcterms:modified xsi:type="dcterms:W3CDTF">2012-10-05T13:41:00Z</dcterms:modified>
</cp:coreProperties>
</file>