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1F5" w:rsidRPr="00CD0E61" w:rsidRDefault="000436A6" w:rsidP="00801D51">
      <w:pPr>
        <w:spacing w:line="240" w:lineRule="auto"/>
        <w:ind w:firstLine="0"/>
        <w:jc w:val="center"/>
        <w:rPr>
          <w:rFonts w:ascii="Times New Roman" w:hAnsi="Times New Roman" w:cs="Times New Roman"/>
          <w:b/>
          <w:sz w:val="26"/>
          <w:szCs w:val="26"/>
        </w:rPr>
      </w:pPr>
      <w:r w:rsidRPr="00CD0E61">
        <w:rPr>
          <w:rFonts w:ascii="Times New Roman" w:hAnsi="Times New Roman" w:cs="Times New Roman"/>
          <w:b/>
          <w:sz w:val="26"/>
          <w:szCs w:val="26"/>
        </w:rPr>
        <w:t>Лабораторная работа №1 «Работа с интернетом в целях нахождения необходимой информации»</w:t>
      </w:r>
    </w:p>
    <w:p w:rsidR="004E51F5" w:rsidRPr="00D17452" w:rsidRDefault="000436A6" w:rsidP="004E51F5">
      <w:pPr>
        <w:spacing w:line="240" w:lineRule="auto"/>
        <w:ind w:firstLine="0"/>
        <w:jc w:val="left"/>
        <w:rPr>
          <w:rFonts w:ascii="Times New Roman" w:hAnsi="Times New Roman" w:cs="Times New Roman"/>
          <w:b/>
          <w:sz w:val="26"/>
          <w:szCs w:val="26"/>
        </w:rPr>
      </w:pPr>
      <w:r w:rsidRPr="00CD0E61">
        <w:rPr>
          <w:rFonts w:ascii="Times New Roman" w:hAnsi="Times New Roman" w:cs="Times New Roman"/>
          <w:b/>
          <w:sz w:val="26"/>
          <w:szCs w:val="26"/>
        </w:rPr>
        <w:t>Выполнил</w:t>
      </w:r>
      <w:r w:rsidR="00D17452">
        <w:rPr>
          <w:rFonts w:ascii="Times New Roman" w:hAnsi="Times New Roman" w:cs="Times New Roman"/>
          <w:b/>
          <w:sz w:val="26"/>
          <w:szCs w:val="26"/>
        </w:rPr>
        <w:t xml:space="preserve">а </w:t>
      </w:r>
      <w:r w:rsidR="000B75DB">
        <w:rPr>
          <w:rFonts w:ascii="Times New Roman" w:hAnsi="Times New Roman" w:cs="Times New Roman"/>
          <w:b/>
          <w:sz w:val="26"/>
          <w:szCs w:val="26"/>
        </w:rPr>
        <w:t>Стародубцева Н.А.</w:t>
      </w:r>
      <w:r w:rsidR="00801D51" w:rsidRPr="00CD0E61">
        <w:rPr>
          <w:rFonts w:ascii="Times New Roman" w:hAnsi="Times New Roman" w:cs="Times New Roman"/>
          <w:b/>
          <w:sz w:val="26"/>
          <w:szCs w:val="26"/>
        </w:rPr>
        <w:tab/>
      </w:r>
      <w:r w:rsidR="00801D51" w:rsidRPr="00CD0E61">
        <w:rPr>
          <w:rFonts w:ascii="Times New Roman" w:hAnsi="Times New Roman" w:cs="Times New Roman"/>
          <w:b/>
          <w:sz w:val="26"/>
          <w:szCs w:val="26"/>
        </w:rPr>
        <w:tab/>
      </w:r>
      <w:r w:rsidR="00801D51" w:rsidRPr="00CD0E61">
        <w:rPr>
          <w:rFonts w:ascii="Times New Roman" w:hAnsi="Times New Roman" w:cs="Times New Roman"/>
          <w:b/>
          <w:sz w:val="26"/>
          <w:szCs w:val="26"/>
        </w:rPr>
        <w:tab/>
      </w:r>
      <w:r w:rsidR="00801D51" w:rsidRPr="00CD0E61">
        <w:rPr>
          <w:rFonts w:ascii="Times New Roman" w:hAnsi="Times New Roman" w:cs="Times New Roman"/>
          <w:b/>
          <w:sz w:val="26"/>
          <w:szCs w:val="26"/>
        </w:rPr>
        <w:tab/>
      </w:r>
      <w:r w:rsidR="00801D51" w:rsidRPr="00CD0E61">
        <w:rPr>
          <w:rFonts w:ascii="Times New Roman" w:hAnsi="Times New Roman" w:cs="Times New Roman"/>
          <w:b/>
          <w:sz w:val="26"/>
          <w:szCs w:val="26"/>
        </w:rPr>
        <w:tab/>
      </w:r>
      <w:r w:rsidR="004E51F5" w:rsidRPr="00CD0E61">
        <w:rPr>
          <w:rFonts w:ascii="Times New Roman" w:hAnsi="Times New Roman" w:cs="Times New Roman"/>
          <w:b/>
          <w:sz w:val="26"/>
          <w:szCs w:val="26"/>
        </w:rPr>
        <w:tab/>
      </w:r>
      <w:r w:rsidR="004E51F5" w:rsidRPr="00CD0E61">
        <w:rPr>
          <w:rFonts w:ascii="Times New Roman" w:hAnsi="Times New Roman" w:cs="Times New Roman"/>
          <w:b/>
          <w:sz w:val="26"/>
          <w:szCs w:val="26"/>
        </w:rPr>
        <w:tab/>
        <w:t xml:space="preserve">Группа </w:t>
      </w:r>
      <w:r w:rsidR="00405E39">
        <w:rPr>
          <w:rFonts w:ascii="Times New Roman" w:hAnsi="Times New Roman" w:cs="Times New Roman"/>
          <w:b/>
          <w:sz w:val="26"/>
          <w:szCs w:val="26"/>
        </w:rPr>
        <w:t>ДКЕ-</w:t>
      </w:r>
      <w:r w:rsidR="00405E39">
        <w:rPr>
          <w:rFonts w:ascii="Times New Roman" w:hAnsi="Times New Roman" w:cs="Times New Roman"/>
          <w:b/>
          <w:sz w:val="26"/>
          <w:szCs w:val="26"/>
          <w:lang w:val="en-US"/>
        </w:rPr>
        <w:t>5</w:t>
      </w:r>
      <w:bookmarkStart w:id="0" w:name="_GoBack"/>
      <w:bookmarkEnd w:id="0"/>
      <w:r w:rsidR="00D17452">
        <w:rPr>
          <w:rFonts w:ascii="Times New Roman" w:hAnsi="Times New Roman" w:cs="Times New Roman"/>
          <w:b/>
          <w:sz w:val="26"/>
          <w:szCs w:val="26"/>
        </w:rPr>
        <w:t>02с</w:t>
      </w:r>
    </w:p>
    <w:p w:rsidR="004E51F5" w:rsidRPr="007C1DC9" w:rsidRDefault="004E51F5" w:rsidP="000436A6">
      <w:pPr>
        <w:spacing w:line="240" w:lineRule="auto"/>
        <w:jc w:val="right"/>
        <w:rPr>
          <w:rFonts w:ascii="Times New Roman" w:hAnsi="Times New Roman" w:cs="Times New Roman"/>
          <w:sz w:val="32"/>
          <w:szCs w:val="32"/>
        </w:rPr>
      </w:pPr>
    </w:p>
    <w:tbl>
      <w:tblPr>
        <w:tblStyle w:val="a3"/>
        <w:tblpPr w:leftFromText="180" w:rightFromText="180" w:vertAnchor="page" w:horzAnchor="margin" w:tblpXSpec="center" w:tblpY="2725"/>
        <w:tblW w:w="15843" w:type="dxa"/>
        <w:tblLayout w:type="fixed"/>
        <w:tblLook w:val="04A0" w:firstRow="1" w:lastRow="0" w:firstColumn="1" w:lastColumn="0" w:noHBand="0" w:noVBand="1"/>
      </w:tblPr>
      <w:tblGrid>
        <w:gridCol w:w="518"/>
        <w:gridCol w:w="2325"/>
        <w:gridCol w:w="6054"/>
        <w:gridCol w:w="6946"/>
      </w:tblGrid>
      <w:tr w:rsidR="00D13D36" w:rsidTr="00405E39">
        <w:trPr>
          <w:trHeight w:val="560"/>
        </w:trPr>
        <w:tc>
          <w:tcPr>
            <w:tcW w:w="15843" w:type="dxa"/>
            <w:gridSpan w:val="4"/>
            <w:tcBorders>
              <w:bottom w:val="single" w:sz="4" w:space="0" w:color="000000" w:themeColor="text1"/>
            </w:tcBorders>
            <w:shd w:val="clear" w:color="auto" w:fill="auto"/>
          </w:tcPr>
          <w:p w:rsidR="00D13D36" w:rsidRPr="00D13D36" w:rsidRDefault="00D13D36" w:rsidP="007E40C7">
            <w:pPr>
              <w:ind w:firstLine="0"/>
              <w:jc w:val="center"/>
              <w:rPr>
                <w:rFonts w:ascii="Times New Roman" w:hAnsi="Times New Roman" w:cs="Times New Roman"/>
                <w:b/>
                <w:sz w:val="24"/>
                <w:szCs w:val="24"/>
              </w:rPr>
            </w:pPr>
            <w:r>
              <w:rPr>
                <w:rFonts w:ascii="Times New Roman" w:hAnsi="Times New Roman" w:cs="Times New Roman"/>
                <w:b/>
                <w:sz w:val="24"/>
                <w:szCs w:val="24"/>
              </w:rPr>
              <w:t>Нахождение информации в интернете</w:t>
            </w:r>
          </w:p>
        </w:tc>
      </w:tr>
      <w:tr w:rsidR="007E40C7" w:rsidTr="00405E39">
        <w:trPr>
          <w:trHeight w:val="560"/>
        </w:trPr>
        <w:tc>
          <w:tcPr>
            <w:tcW w:w="518" w:type="dxa"/>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w:t>
            </w:r>
          </w:p>
        </w:tc>
        <w:tc>
          <w:tcPr>
            <w:tcW w:w="2325" w:type="dxa"/>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Тема поиска</w:t>
            </w:r>
          </w:p>
        </w:tc>
        <w:tc>
          <w:tcPr>
            <w:tcW w:w="6054" w:type="dxa"/>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Адрес в интернете</w:t>
            </w:r>
          </w:p>
        </w:tc>
        <w:tc>
          <w:tcPr>
            <w:tcW w:w="6946" w:type="dxa"/>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Аннотация</w:t>
            </w:r>
          </w:p>
        </w:tc>
      </w:tr>
      <w:tr w:rsidR="00AB1252" w:rsidTr="00405E39">
        <w:tc>
          <w:tcPr>
            <w:tcW w:w="518" w:type="dxa"/>
            <w:tcBorders>
              <w:bottom w:val="single" w:sz="4" w:space="0" w:color="000000" w:themeColor="text1"/>
            </w:tcBorders>
            <w:shd w:val="clear" w:color="auto" w:fill="auto"/>
          </w:tcPr>
          <w:p w:rsidR="00AB1252" w:rsidRPr="00AB1252" w:rsidRDefault="00AB1252" w:rsidP="002A5D2F">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2325" w:type="dxa"/>
            <w:tcBorders>
              <w:bottom w:val="single" w:sz="4" w:space="0" w:color="000000" w:themeColor="text1"/>
            </w:tcBorders>
            <w:shd w:val="clear" w:color="auto" w:fill="auto"/>
          </w:tcPr>
          <w:p w:rsidR="00AB1252" w:rsidRPr="00AB1252" w:rsidRDefault="00AB1252" w:rsidP="00AB1252">
            <w:pPr>
              <w:ind w:firstLine="0"/>
              <w:jc w:val="center"/>
              <w:rPr>
                <w:rFonts w:ascii="Times New Roman" w:hAnsi="Times New Roman" w:cs="Times New Roman"/>
                <w:b/>
                <w:sz w:val="24"/>
                <w:szCs w:val="24"/>
                <w:lang w:val="en-US"/>
              </w:rPr>
            </w:pPr>
            <w:r w:rsidRPr="00AB1252">
              <w:rPr>
                <w:rFonts w:ascii="Times New Roman" w:hAnsi="Times New Roman" w:cs="Times New Roman"/>
                <w:b/>
                <w:sz w:val="24"/>
                <w:szCs w:val="24"/>
                <w:lang w:val="en-US"/>
              </w:rPr>
              <w:t>2</w:t>
            </w:r>
          </w:p>
        </w:tc>
        <w:tc>
          <w:tcPr>
            <w:tcW w:w="6054" w:type="dxa"/>
            <w:tcBorders>
              <w:bottom w:val="single" w:sz="4" w:space="0" w:color="000000" w:themeColor="text1"/>
            </w:tcBorders>
            <w:shd w:val="clear" w:color="auto" w:fill="auto"/>
          </w:tcPr>
          <w:p w:rsidR="00AB1252" w:rsidRPr="00AB1252" w:rsidRDefault="00AB1252" w:rsidP="00AB1252">
            <w:pPr>
              <w:ind w:firstLine="0"/>
              <w:jc w:val="center"/>
              <w:rPr>
                <w:b/>
                <w:lang w:val="en-US"/>
              </w:rPr>
            </w:pPr>
            <w:r w:rsidRPr="00AB1252">
              <w:rPr>
                <w:b/>
                <w:lang w:val="en-US"/>
              </w:rPr>
              <w:t>3</w:t>
            </w:r>
          </w:p>
        </w:tc>
        <w:tc>
          <w:tcPr>
            <w:tcW w:w="6946" w:type="dxa"/>
            <w:tcBorders>
              <w:bottom w:val="single" w:sz="4" w:space="0" w:color="000000" w:themeColor="text1"/>
            </w:tcBorders>
            <w:shd w:val="clear" w:color="auto" w:fill="auto"/>
          </w:tcPr>
          <w:p w:rsidR="00AB1252" w:rsidRPr="00AB1252" w:rsidRDefault="00AB1252" w:rsidP="00AB1252">
            <w:pPr>
              <w:ind w:firstLine="0"/>
              <w:jc w:val="center"/>
              <w:rPr>
                <w:rFonts w:ascii="Times New Roman" w:hAnsi="Times New Roman" w:cs="Times New Roman"/>
                <w:b/>
                <w:sz w:val="24"/>
                <w:szCs w:val="24"/>
                <w:lang w:val="en-US"/>
              </w:rPr>
            </w:pPr>
            <w:r w:rsidRPr="00AB1252">
              <w:rPr>
                <w:rFonts w:ascii="Times New Roman" w:hAnsi="Times New Roman" w:cs="Times New Roman"/>
                <w:b/>
                <w:sz w:val="24"/>
                <w:szCs w:val="24"/>
                <w:lang w:val="en-US"/>
              </w:rPr>
              <w:t>4</w:t>
            </w:r>
          </w:p>
        </w:tc>
      </w:tr>
      <w:tr w:rsidR="007E40C7" w:rsidTr="00405E39">
        <w:tc>
          <w:tcPr>
            <w:tcW w:w="518" w:type="dxa"/>
            <w:tcBorders>
              <w:bottom w:val="single" w:sz="4" w:space="0" w:color="000000" w:themeColor="text1"/>
            </w:tcBorders>
            <w:shd w:val="clear" w:color="auto" w:fill="auto"/>
          </w:tcPr>
          <w:p w:rsidR="007E40C7" w:rsidRPr="00964A81" w:rsidRDefault="007E40C7" w:rsidP="002A5D2F">
            <w:pPr>
              <w:spacing w:before="100" w:after="100"/>
              <w:ind w:firstLine="0"/>
              <w:jc w:val="center"/>
              <w:rPr>
                <w:rFonts w:ascii="Times New Roman" w:hAnsi="Times New Roman" w:cs="Times New Roman"/>
                <w:b/>
                <w:sz w:val="24"/>
                <w:szCs w:val="24"/>
              </w:rPr>
            </w:pPr>
            <w:r w:rsidRPr="00964A81">
              <w:rPr>
                <w:rFonts w:ascii="Times New Roman" w:hAnsi="Times New Roman" w:cs="Times New Roman"/>
                <w:b/>
                <w:sz w:val="24"/>
                <w:szCs w:val="24"/>
              </w:rPr>
              <w:t>1</w:t>
            </w:r>
          </w:p>
        </w:tc>
        <w:tc>
          <w:tcPr>
            <w:tcW w:w="2325" w:type="dxa"/>
            <w:tcBorders>
              <w:bottom w:val="single" w:sz="4" w:space="0" w:color="000000" w:themeColor="text1"/>
            </w:tcBorders>
            <w:shd w:val="clear" w:color="auto" w:fill="auto"/>
          </w:tcPr>
          <w:p w:rsidR="007E40C7" w:rsidRPr="00964A81" w:rsidRDefault="005A00DF" w:rsidP="002A5D2F">
            <w:pPr>
              <w:spacing w:before="100" w:after="100"/>
              <w:ind w:firstLine="0"/>
              <w:rPr>
                <w:rFonts w:ascii="Times New Roman" w:hAnsi="Times New Roman" w:cs="Times New Roman"/>
                <w:sz w:val="24"/>
                <w:szCs w:val="24"/>
              </w:rPr>
            </w:pPr>
            <w:r>
              <w:rPr>
                <w:rFonts w:ascii="Times New Roman" w:hAnsi="Times New Roman" w:cs="Times New Roman"/>
                <w:sz w:val="24"/>
                <w:szCs w:val="24"/>
              </w:rPr>
              <w:t xml:space="preserve">1.1 </w:t>
            </w:r>
            <w:r w:rsidR="007E40C7" w:rsidRPr="00964A81">
              <w:rPr>
                <w:rFonts w:ascii="Times New Roman" w:hAnsi="Times New Roman" w:cs="Times New Roman"/>
                <w:sz w:val="24"/>
                <w:szCs w:val="24"/>
              </w:rPr>
              <w:t>Налоговое администрирование</w:t>
            </w:r>
          </w:p>
        </w:tc>
        <w:tc>
          <w:tcPr>
            <w:tcW w:w="6054" w:type="dxa"/>
            <w:tcBorders>
              <w:bottom w:val="single" w:sz="4" w:space="0" w:color="000000" w:themeColor="text1"/>
            </w:tcBorders>
            <w:shd w:val="clear" w:color="auto" w:fill="auto"/>
          </w:tcPr>
          <w:p w:rsidR="007E40C7" w:rsidRDefault="00405E39" w:rsidP="002A5D2F">
            <w:pPr>
              <w:spacing w:before="100" w:after="100"/>
              <w:ind w:firstLine="0"/>
              <w:rPr>
                <w:rFonts w:ascii="Times New Roman" w:hAnsi="Times New Roman" w:cs="Times New Roman"/>
                <w:sz w:val="24"/>
                <w:szCs w:val="24"/>
              </w:rPr>
            </w:pPr>
            <w:hyperlink r:id="rId10" w:history="1">
              <w:r w:rsidR="007E40C7" w:rsidRPr="000C3C11">
                <w:rPr>
                  <w:rStyle w:val="a5"/>
                  <w:rFonts w:ascii="Times New Roman" w:hAnsi="Times New Roman" w:cs="Times New Roman"/>
                  <w:sz w:val="24"/>
                  <w:szCs w:val="24"/>
                </w:rPr>
                <w:t>http://www.smo.tomsk.ru/faq-58.html</w:t>
              </w:r>
            </w:hyperlink>
          </w:p>
          <w:p w:rsidR="007E40C7" w:rsidRPr="00964A81" w:rsidRDefault="007E40C7" w:rsidP="002A5D2F">
            <w:pPr>
              <w:spacing w:before="100" w:after="100"/>
              <w:ind w:firstLine="0"/>
              <w:rPr>
                <w:rFonts w:ascii="Times New Roman" w:hAnsi="Times New Roman" w:cs="Times New Roman"/>
                <w:sz w:val="24"/>
                <w:szCs w:val="24"/>
              </w:rPr>
            </w:pPr>
          </w:p>
        </w:tc>
        <w:tc>
          <w:tcPr>
            <w:tcW w:w="6946" w:type="dxa"/>
            <w:tcBorders>
              <w:bottom w:val="single" w:sz="4" w:space="0" w:color="000000" w:themeColor="text1"/>
            </w:tcBorders>
            <w:shd w:val="clear" w:color="auto" w:fill="auto"/>
          </w:tcPr>
          <w:p w:rsidR="007E40C7" w:rsidRPr="00845F01" w:rsidRDefault="007E40C7" w:rsidP="004E51F5">
            <w:pPr>
              <w:spacing w:before="100" w:after="100"/>
              <w:ind w:firstLine="0"/>
              <w:rPr>
                <w:rFonts w:ascii="Times New Roman" w:hAnsi="Times New Roman" w:cs="Times New Roman"/>
                <w:sz w:val="24"/>
                <w:szCs w:val="24"/>
              </w:rPr>
            </w:pPr>
            <w:r w:rsidRPr="00845F01">
              <w:rPr>
                <w:rFonts w:ascii="Times New Roman" w:hAnsi="Times New Roman" w:cs="Times New Roman"/>
                <w:sz w:val="24"/>
                <w:szCs w:val="24"/>
              </w:rPr>
              <w:t xml:space="preserve">Налоговым администрированием называется деятельность налоговых органов (в соответствии с их полномочиями) по осуществлению </w:t>
            </w:r>
            <w:proofErr w:type="gramStart"/>
            <w:r w:rsidRPr="00845F01">
              <w:rPr>
                <w:rFonts w:ascii="Times New Roman" w:hAnsi="Times New Roman" w:cs="Times New Roman"/>
                <w:sz w:val="24"/>
                <w:szCs w:val="24"/>
              </w:rPr>
              <w:t>контроля за</w:t>
            </w:r>
            <w:proofErr w:type="gramEnd"/>
            <w:r w:rsidRPr="00845F01">
              <w:rPr>
                <w:rFonts w:ascii="Times New Roman" w:hAnsi="Times New Roman" w:cs="Times New Roman"/>
                <w:sz w:val="24"/>
                <w:szCs w:val="24"/>
              </w:rPr>
              <w:t xml:space="preserve"> соблюдением налогового законодательства Р</w:t>
            </w:r>
            <w:r w:rsidR="004E51F5">
              <w:rPr>
                <w:rFonts w:ascii="Times New Roman" w:hAnsi="Times New Roman" w:cs="Times New Roman"/>
                <w:sz w:val="24"/>
                <w:szCs w:val="24"/>
              </w:rPr>
              <w:t>Ф</w:t>
            </w:r>
            <w:r w:rsidRPr="00845F01">
              <w:rPr>
                <w:rFonts w:ascii="Times New Roman" w:hAnsi="Times New Roman" w:cs="Times New Roman"/>
                <w:sz w:val="24"/>
                <w:szCs w:val="24"/>
              </w:rPr>
              <w:t xml:space="preserve"> организациями и физическими лицами, правильностью исчисления, полнотой и своевременностью внесения в бюджет налогов, сборов. Цель налогового администрирования - наиболее эффективное функционирование налогового механизма и системы налоговых органов. Под методом налогового администрирования  понимается способ воздействия налоговых органов на налоговые отношения и налогоплательщиков (плательщиков сборов, налоговых агентов) посредством форм налогового контроля и других  процедур, осуществляемых ими в процессе реализации своих полномочий: налоговые органы ставят на учет налогоплательщиков (плательщиков сборов, налоговых агентов), присваивают им идентификационные номера; </w:t>
            </w:r>
            <w:proofErr w:type="gramStart"/>
            <w:r w:rsidRPr="00845F01">
              <w:rPr>
                <w:rFonts w:ascii="Times New Roman" w:hAnsi="Times New Roman" w:cs="Times New Roman"/>
                <w:sz w:val="24"/>
                <w:szCs w:val="24"/>
              </w:rPr>
              <w:t>осуществляют контроль за открытием ими расчетных (текущих) и иных счетов в банке, выполнением обязанностей по уплате налогов и сборов; принимают к нарушителям налоговой дисциплины предусмотренные законом меры (начисляют пеню, приостанавливают операции по счетам в банке и др.); взыскивают недоимки; проводят камеральные и выездные налоговые проверки; осуществляют производство дел по выявленным налоговым правонарушениям;</w:t>
            </w:r>
            <w:proofErr w:type="gramEnd"/>
            <w:r w:rsidRPr="00845F01">
              <w:rPr>
                <w:rFonts w:ascii="Times New Roman" w:hAnsi="Times New Roman" w:cs="Times New Roman"/>
                <w:sz w:val="24"/>
                <w:szCs w:val="24"/>
              </w:rPr>
              <w:t xml:space="preserve"> ведут оперативно-статистический учет по налогам и сборам; анализируют ход налоговых поступлений; составляют прогнозы поступлений </w:t>
            </w:r>
            <w:r w:rsidRPr="00845F01">
              <w:rPr>
                <w:rFonts w:ascii="Times New Roman" w:hAnsi="Times New Roman" w:cs="Times New Roman"/>
                <w:sz w:val="24"/>
                <w:szCs w:val="24"/>
              </w:rPr>
              <w:lastRenderedPageBreak/>
              <w:t>налогов и сборов и осуществляют другие функции.</w:t>
            </w:r>
          </w:p>
        </w:tc>
      </w:tr>
      <w:tr w:rsidR="007E40C7" w:rsidTr="00405E39">
        <w:tc>
          <w:tcPr>
            <w:tcW w:w="518" w:type="dxa"/>
            <w:vMerge w:val="restart"/>
            <w:shd w:val="clear" w:color="auto" w:fill="auto"/>
          </w:tcPr>
          <w:p w:rsidR="00706635" w:rsidRPr="00D17452" w:rsidRDefault="00706635" w:rsidP="007E40C7">
            <w:pPr>
              <w:ind w:firstLine="0"/>
              <w:jc w:val="center"/>
              <w:rPr>
                <w:rFonts w:ascii="Times New Roman" w:hAnsi="Times New Roman" w:cs="Times New Roman"/>
                <w:b/>
                <w:sz w:val="24"/>
                <w:szCs w:val="24"/>
              </w:rPr>
            </w:pPr>
          </w:p>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2</w:t>
            </w:r>
          </w:p>
        </w:tc>
        <w:tc>
          <w:tcPr>
            <w:tcW w:w="15325" w:type="dxa"/>
            <w:gridSpan w:val="3"/>
            <w:shd w:val="clear" w:color="auto" w:fill="auto"/>
          </w:tcPr>
          <w:p w:rsidR="00706635" w:rsidRDefault="00706635" w:rsidP="007E40C7">
            <w:pPr>
              <w:ind w:firstLine="0"/>
              <w:rPr>
                <w:rFonts w:ascii="Times New Roman" w:hAnsi="Times New Roman" w:cs="Times New Roman"/>
                <w:sz w:val="24"/>
                <w:szCs w:val="24"/>
                <w:lang w:val="en-US"/>
              </w:rPr>
            </w:pPr>
          </w:p>
          <w:p w:rsidR="007E40C7" w:rsidRPr="00EA7E86" w:rsidRDefault="007E40C7" w:rsidP="007E40C7">
            <w:pPr>
              <w:ind w:firstLine="0"/>
              <w:rPr>
                <w:rFonts w:ascii="Times New Roman" w:hAnsi="Times New Roman" w:cs="Times New Roman"/>
                <w:sz w:val="24"/>
                <w:szCs w:val="24"/>
              </w:rPr>
            </w:pPr>
            <w:r w:rsidRPr="00EA7E86">
              <w:rPr>
                <w:rFonts w:ascii="Times New Roman" w:hAnsi="Times New Roman" w:cs="Times New Roman"/>
                <w:sz w:val="24"/>
                <w:szCs w:val="24"/>
              </w:rPr>
              <w:t>Работа налоговых служб:</w:t>
            </w:r>
          </w:p>
        </w:tc>
      </w:tr>
      <w:tr w:rsidR="007E40C7" w:rsidTr="00405E39">
        <w:tc>
          <w:tcPr>
            <w:tcW w:w="518" w:type="dxa"/>
            <w:vMerge/>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shd w:val="clear" w:color="auto" w:fill="auto"/>
          </w:tcPr>
          <w:p w:rsidR="007E40C7" w:rsidRPr="00EA7E86" w:rsidRDefault="005A00DF" w:rsidP="007E40C7">
            <w:pPr>
              <w:ind w:firstLine="0"/>
              <w:rPr>
                <w:rFonts w:ascii="Times New Roman" w:hAnsi="Times New Roman" w:cs="Times New Roman"/>
                <w:sz w:val="24"/>
                <w:szCs w:val="24"/>
              </w:rPr>
            </w:pPr>
            <w:r>
              <w:rPr>
                <w:rFonts w:ascii="Times New Roman" w:hAnsi="Times New Roman" w:cs="Times New Roman"/>
                <w:bCs/>
                <w:sz w:val="24"/>
                <w:szCs w:val="24"/>
              </w:rPr>
              <w:t xml:space="preserve">2.1 </w:t>
            </w:r>
            <w:r w:rsidR="007E40C7" w:rsidRPr="00EA7E86">
              <w:rPr>
                <w:rFonts w:ascii="Times New Roman" w:hAnsi="Times New Roman" w:cs="Times New Roman"/>
                <w:bCs/>
                <w:sz w:val="24"/>
                <w:szCs w:val="24"/>
              </w:rPr>
              <w:t>Федеральная налоговая служба</w:t>
            </w:r>
            <w:r w:rsidR="007E40C7" w:rsidRPr="00EA7E86">
              <w:rPr>
                <w:rFonts w:ascii="Times New Roman" w:hAnsi="Times New Roman" w:cs="Times New Roman"/>
                <w:sz w:val="24"/>
                <w:szCs w:val="24"/>
              </w:rPr>
              <w:t xml:space="preserve"> (ФНС)</w:t>
            </w:r>
          </w:p>
        </w:tc>
        <w:tc>
          <w:tcPr>
            <w:tcW w:w="6054" w:type="dxa"/>
            <w:shd w:val="clear" w:color="auto" w:fill="auto"/>
          </w:tcPr>
          <w:p w:rsidR="007E40C7" w:rsidRPr="00EA7E86" w:rsidRDefault="00405E39" w:rsidP="007E40C7">
            <w:pPr>
              <w:ind w:firstLine="0"/>
              <w:rPr>
                <w:rFonts w:ascii="Times New Roman" w:hAnsi="Times New Roman" w:cs="Times New Roman"/>
                <w:sz w:val="24"/>
                <w:szCs w:val="24"/>
              </w:rPr>
            </w:pPr>
            <w:hyperlink r:id="rId11" w:history="1">
              <w:r w:rsidR="007E40C7" w:rsidRPr="00EA7E86">
                <w:rPr>
                  <w:rStyle w:val="a5"/>
                  <w:rFonts w:ascii="Times New Roman" w:hAnsi="Times New Roman" w:cs="Times New Roman"/>
                  <w:sz w:val="24"/>
                  <w:szCs w:val="24"/>
                </w:rPr>
                <w:t>http://ru.wikipedia.org/wiki/%D0%A4%D0%9D%D0%A1</w:t>
              </w:r>
            </w:hyperlink>
          </w:p>
          <w:p w:rsidR="007E40C7" w:rsidRPr="00EA7E86" w:rsidRDefault="007E40C7" w:rsidP="007E40C7">
            <w:pPr>
              <w:ind w:firstLine="0"/>
              <w:rPr>
                <w:rFonts w:ascii="Times New Roman" w:hAnsi="Times New Roman" w:cs="Times New Roman"/>
                <w:sz w:val="24"/>
                <w:szCs w:val="24"/>
              </w:rPr>
            </w:pPr>
          </w:p>
          <w:p w:rsidR="007E40C7" w:rsidRPr="00EA7E86" w:rsidRDefault="007E40C7" w:rsidP="007E40C7">
            <w:pPr>
              <w:ind w:firstLine="0"/>
              <w:rPr>
                <w:rFonts w:ascii="Times New Roman" w:hAnsi="Times New Roman" w:cs="Times New Roman"/>
                <w:sz w:val="24"/>
                <w:szCs w:val="24"/>
              </w:rPr>
            </w:pPr>
          </w:p>
        </w:tc>
        <w:tc>
          <w:tcPr>
            <w:tcW w:w="6946" w:type="dxa"/>
            <w:shd w:val="clear" w:color="auto" w:fill="auto"/>
          </w:tcPr>
          <w:p w:rsidR="007E40C7" w:rsidRPr="00EA7E86" w:rsidRDefault="007E40C7" w:rsidP="007E40C7">
            <w:pPr>
              <w:pStyle w:val="a4"/>
            </w:pPr>
            <w:proofErr w:type="gramStart"/>
            <w:r w:rsidRPr="00EA7E86">
              <w:rPr>
                <w:bCs/>
              </w:rPr>
              <w:t>ФНС России</w:t>
            </w:r>
            <w:r w:rsidRPr="00EA7E86">
              <w:t xml:space="preserve"> является федеральным органом </w:t>
            </w:r>
            <w:hyperlink r:id="rId12" w:tooltip="Исполнительная власть" w:history="1">
              <w:r w:rsidRPr="00EA7E86">
                <w:rPr>
                  <w:rStyle w:val="a5"/>
                  <w:color w:val="auto"/>
                  <w:u w:val="none"/>
                </w:rPr>
                <w:t>исполнительной власти</w:t>
              </w:r>
            </w:hyperlink>
            <w:r w:rsidRPr="00EA7E86">
              <w:t xml:space="preserve">, осуществляющим функции по контролю и надзору за соблюдением законодательства РФ о </w:t>
            </w:r>
            <w:hyperlink r:id="rId13" w:tooltip="Налог" w:history="1">
              <w:r w:rsidRPr="00EA7E86">
                <w:rPr>
                  <w:rStyle w:val="a5"/>
                  <w:color w:val="auto"/>
                  <w:u w:val="none"/>
                </w:rPr>
                <w:t>налогах</w:t>
              </w:r>
            </w:hyperlink>
            <w:r w:rsidRPr="00EA7E86">
              <w:t xml:space="preserve"> и </w:t>
            </w:r>
            <w:hyperlink r:id="rId14" w:tooltip="Сбор" w:history="1">
              <w:r w:rsidRPr="00EA7E86">
                <w:rPr>
                  <w:rStyle w:val="a5"/>
                  <w:color w:val="auto"/>
                  <w:u w:val="none"/>
                </w:rPr>
                <w:t>сборах</w:t>
              </w:r>
            </w:hyperlink>
            <w:r w:rsidRPr="00EA7E86">
              <w:t xml:space="preserve">, за правильностью исчисления, полнотой и своевременностью внесения в соответствующий бюджет налогов и сборов, в случаях, предусмотренных законодательством РФ, за правильностью исчисления, полнотой и своевременностью внесения в соответствующий </w:t>
            </w:r>
            <w:hyperlink r:id="rId15" w:tooltip="Бюджет" w:history="1">
              <w:r w:rsidRPr="00EA7E86">
                <w:rPr>
                  <w:rStyle w:val="a5"/>
                  <w:color w:val="auto"/>
                  <w:u w:val="none"/>
                </w:rPr>
                <w:t>бюджет</w:t>
              </w:r>
            </w:hyperlink>
            <w:r w:rsidRPr="00EA7E86">
              <w:t xml:space="preserve"> иных обязательных платежей, а также за производством и оборотом </w:t>
            </w:r>
            <w:hyperlink r:id="rId16" w:tooltip="Этиловый спирт" w:history="1">
              <w:r w:rsidRPr="00EA7E86">
                <w:rPr>
                  <w:rStyle w:val="a5"/>
                  <w:color w:val="auto"/>
                  <w:u w:val="none"/>
                </w:rPr>
                <w:t>этилового спирта</w:t>
              </w:r>
              <w:proofErr w:type="gramEnd"/>
            </w:hyperlink>
            <w:r w:rsidRPr="00EA7E86">
              <w:t>, спиртосодержащей, алкогольной и табачной продукции и за соблюдением валютного законодательства РФ в пределах компетенции налоговых органов.</w:t>
            </w:r>
          </w:p>
          <w:p w:rsidR="007E40C7" w:rsidRPr="00EA7E86" w:rsidRDefault="007E40C7" w:rsidP="007E40C7">
            <w:pPr>
              <w:pStyle w:val="a4"/>
            </w:pPr>
            <w:r w:rsidRPr="00EA7E86">
              <w:t xml:space="preserve">ФНС является уполномоченным федеральным органом исполнительной власти, осуществляющим государственную регистрацию </w:t>
            </w:r>
            <w:hyperlink r:id="rId17" w:tooltip="Юрлицо" w:history="1">
              <w:r w:rsidRPr="00EA7E86">
                <w:rPr>
                  <w:rStyle w:val="a5"/>
                  <w:color w:val="auto"/>
                  <w:u w:val="none"/>
                </w:rPr>
                <w:t>юридических лиц</w:t>
              </w:r>
            </w:hyperlink>
            <w:r w:rsidRPr="00EA7E86">
              <w:t xml:space="preserve">, </w:t>
            </w:r>
            <w:hyperlink r:id="rId18" w:tooltip="Физлицо" w:history="1">
              <w:r w:rsidRPr="00EA7E86">
                <w:rPr>
                  <w:rStyle w:val="a5"/>
                  <w:color w:val="auto"/>
                  <w:u w:val="none"/>
                </w:rPr>
                <w:t>физических лиц</w:t>
              </w:r>
            </w:hyperlink>
            <w:r w:rsidRPr="00EA7E86">
              <w:t xml:space="preserve"> в качестве индивидуальных предпринимателей и крестьянских (фермерских) хозяйств, а также уполномоченным федеральным органом исполнительной власти, обеспечивающим представление в делах о банкротстве и в процедурах банкротства требований об уплате обязательных платежей и требований РФ по денежным обязательствам.</w:t>
            </w:r>
          </w:p>
          <w:p w:rsidR="007E40C7" w:rsidRPr="00EA7E86" w:rsidRDefault="007E40C7" w:rsidP="007E40C7">
            <w:pPr>
              <w:pStyle w:val="a4"/>
            </w:pPr>
            <w:r w:rsidRPr="00EA7E86">
              <w:t xml:space="preserve">ФНС осуществляет свою деятельность непосредственно и через свои </w:t>
            </w:r>
            <w:hyperlink r:id="rId19" w:tooltip="Налоговая инспекция" w:history="1">
              <w:r w:rsidRPr="00EA7E86">
                <w:rPr>
                  <w:rStyle w:val="a5"/>
                  <w:color w:val="auto"/>
                  <w:u w:val="none"/>
                </w:rPr>
                <w:t>территориальные органы</w:t>
              </w:r>
            </w:hyperlink>
            <w:r w:rsidRPr="00EA7E86">
              <w:t xml:space="preserve"> во взаимодействии с другими федеральными органами </w:t>
            </w:r>
            <w:hyperlink r:id="rId20" w:tooltip="Исполнительная власть" w:history="1">
              <w:r w:rsidRPr="00EA7E86">
                <w:rPr>
                  <w:rStyle w:val="a5"/>
                  <w:color w:val="auto"/>
                  <w:u w:val="none"/>
                </w:rPr>
                <w:t>исполнительной власти</w:t>
              </w:r>
            </w:hyperlink>
            <w:r w:rsidRPr="00EA7E86">
              <w:t>, органами исполнительной власти субъектов РФ, органами местного самоуправления и государственными внебюджетными фондами, общественными объединениями и иными организациями.</w:t>
            </w:r>
          </w:p>
        </w:tc>
      </w:tr>
      <w:tr w:rsidR="007E40C7" w:rsidTr="00405E39">
        <w:tc>
          <w:tcPr>
            <w:tcW w:w="518" w:type="dxa"/>
            <w:vMerge/>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shd w:val="clear" w:color="auto" w:fill="auto"/>
          </w:tcPr>
          <w:p w:rsidR="007E40C7" w:rsidRPr="00EA7E86"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2.2 </w:t>
            </w:r>
            <w:r w:rsidR="007E40C7" w:rsidRPr="00EA7E86">
              <w:rPr>
                <w:rFonts w:ascii="Times New Roman" w:hAnsi="Times New Roman" w:cs="Times New Roman"/>
                <w:sz w:val="24"/>
                <w:szCs w:val="24"/>
              </w:rPr>
              <w:t>Инспекция федеральной налоговой службы (ИФНС)</w:t>
            </w:r>
          </w:p>
        </w:tc>
        <w:tc>
          <w:tcPr>
            <w:tcW w:w="6054" w:type="dxa"/>
            <w:shd w:val="clear" w:color="auto" w:fill="auto"/>
          </w:tcPr>
          <w:p w:rsidR="007E40C7" w:rsidRPr="00EA7E86" w:rsidRDefault="00405E39" w:rsidP="007E40C7">
            <w:pPr>
              <w:ind w:firstLine="0"/>
              <w:rPr>
                <w:rFonts w:ascii="Times New Roman" w:hAnsi="Times New Roman" w:cs="Times New Roman"/>
                <w:sz w:val="24"/>
                <w:szCs w:val="24"/>
              </w:rPr>
            </w:pPr>
            <w:hyperlink r:id="rId21" w:history="1">
              <w:r w:rsidR="007E40C7" w:rsidRPr="00EA7E86">
                <w:rPr>
                  <w:rStyle w:val="a5"/>
                  <w:rFonts w:ascii="Times New Roman" w:hAnsi="Times New Roman" w:cs="Times New Roman"/>
                  <w:sz w:val="24"/>
                  <w:szCs w:val="24"/>
                </w:rPr>
                <w:t>http://ru.wikipedia.org/wiki/%D0%98%D0%A4%D0%9D%D0%A1</w:t>
              </w:r>
            </w:hyperlink>
          </w:p>
          <w:p w:rsidR="007E40C7" w:rsidRPr="00EA7E86" w:rsidRDefault="007E40C7" w:rsidP="007E40C7">
            <w:pPr>
              <w:ind w:firstLine="0"/>
              <w:rPr>
                <w:rFonts w:ascii="Times New Roman" w:hAnsi="Times New Roman" w:cs="Times New Roman"/>
                <w:sz w:val="24"/>
                <w:szCs w:val="24"/>
              </w:rPr>
            </w:pPr>
          </w:p>
        </w:tc>
        <w:tc>
          <w:tcPr>
            <w:tcW w:w="6946" w:type="dxa"/>
            <w:shd w:val="clear" w:color="auto" w:fill="auto"/>
          </w:tcPr>
          <w:p w:rsidR="007E40C7" w:rsidRPr="00EA7E86" w:rsidRDefault="007E40C7" w:rsidP="007E40C7">
            <w:pPr>
              <w:pStyle w:val="a4"/>
            </w:pPr>
            <w:r w:rsidRPr="00EA7E86">
              <w:t xml:space="preserve">Территориальный орган федерального органа исполнительной власти межрайонного, городского (районного) уровня, подотчетный </w:t>
            </w:r>
            <w:hyperlink r:id="rId22" w:tooltip="Федеральная налоговая служба России" w:history="1">
              <w:r w:rsidRPr="00EA7E86">
                <w:rPr>
                  <w:rStyle w:val="a5"/>
                  <w:color w:val="auto"/>
                  <w:u w:val="none"/>
                </w:rPr>
                <w:t>ФНС РФ</w:t>
              </w:r>
            </w:hyperlink>
            <w:r w:rsidRPr="00EA7E86">
              <w:t xml:space="preserve">, осуществляющий </w:t>
            </w:r>
            <w:proofErr w:type="gramStart"/>
            <w:r w:rsidRPr="00EA7E86">
              <w:t>контроль за</w:t>
            </w:r>
            <w:proofErr w:type="gramEnd"/>
            <w:r w:rsidRPr="00EA7E86">
              <w:t xml:space="preserve"> соблюдением законодательства о </w:t>
            </w:r>
            <w:hyperlink r:id="rId23" w:tooltip="Налог" w:history="1">
              <w:r w:rsidRPr="00EA7E86">
                <w:rPr>
                  <w:rStyle w:val="a5"/>
                  <w:color w:val="auto"/>
                  <w:u w:val="none"/>
                </w:rPr>
                <w:t>налогах</w:t>
              </w:r>
            </w:hyperlink>
            <w:r w:rsidRPr="00EA7E86">
              <w:t xml:space="preserve"> и сборах, а также </w:t>
            </w:r>
            <w:r w:rsidRPr="00EA7E86">
              <w:lastRenderedPageBreak/>
              <w:t xml:space="preserve">правильностью исчисления, полнотой и своевременностью внесения налоговых платежей, сборов, а в случаях, установленных </w:t>
            </w:r>
            <w:hyperlink r:id="rId24" w:tooltip="Закон" w:history="1">
              <w:r w:rsidRPr="00EA7E86">
                <w:rPr>
                  <w:rStyle w:val="a5"/>
                  <w:color w:val="auto"/>
                  <w:u w:val="none"/>
                </w:rPr>
                <w:t>законом</w:t>
              </w:r>
            </w:hyperlink>
            <w:r w:rsidRPr="00EA7E86">
              <w:t xml:space="preserve"> — и иных платежей в соответствующий </w:t>
            </w:r>
            <w:hyperlink r:id="rId25" w:tooltip="Бюджет" w:history="1">
              <w:r w:rsidRPr="00EA7E86">
                <w:rPr>
                  <w:rStyle w:val="a5"/>
                  <w:color w:val="auto"/>
                  <w:u w:val="none"/>
                </w:rPr>
                <w:t>бюджет</w:t>
              </w:r>
            </w:hyperlink>
            <w:r w:rsidRPr="00EA7E86">
              <w:t>.</w:t>
            </w:r>
          </w:p>
          <w:p w:rsidR="007E40C7" w:rsidRPr="00EA7E86" w:rsidRDefault="007E40C7" w:rsidP="007E40C7">
            <w:pPr>
              <w:pStyle w:val="a4"/>
            </w:pPr>
            <w:r w:rsidRPr="00EA7E86">
              <w:t xml:space="preserve">При государственной регистрации </w:t>
            </w:r>
            <w:hyperlink r:id="rId26" w:tooltip="Юридическое лицо" w:history="1">
              <w:r w:rsidRPr="00EA7E86">
                <w:rPr>
                  <w:rStyle w:val="a5"/>
                  <w:color w:val="auto"/>
                  <w:u w:val="none"/>
                </w:rPr>
                <w:t>юридических лиц</w:t>
              </w:r>
            </w:hyperlink>
            <w:r w:rsidRPr="00EA7E86">
              <w:t xml:space="preserve"> налоговая инспекция играет роль регистрирующего органа и контролирует данные, предоставляемые </w:t>
            </w:r>
            <w:proofErr w:type="spellStart"/>
            <w:r w:rsidRPr="00EA7E86">
              <w:t>регистрантами</w:t>
            </w:r>
            <w:proofErr w:type="spellEnd"/>
            <w:r w:rsidRPr="00EA7E86">
              <w:t xml:space="preserve">. Особенно тщательно налоговая инспекция проверяет информацию относительно </w:t>
            </w:r>
            <w:hyperlink r:id="rId27" w:tooltip="Юридический адрес" w:history="1">
              <w:r w:rsidRPr="00EA7E86">
                <w:rPr>
                  <w:rStyle w:val="a5"/>
                  <w:color w:val="auto"/>
                  <w:u w:val="none"/>
                </w:rPr>
                <w:t>юридического адреса</w:t>
              </w:r>
            </w:hyperlink>
            <w:r w:rsidRPr="00EA7E86">
              <w:t xml:space="preserve"> регистрируемой организации. Если </w:t>
            </w:r>
            <w:proofErr w:type="spellStart"/>
            <w:r w:rsidRPr="00EA7E86">
              <w:t>регистрант</w:t>
            </w:r>
            <w:proofErr w:type="spellEnd"/>
            <w:r w:rsidRPr="00EA7E86">
              <w:t xml:space="preserve"> предоставляет недостоверные сведения или предоставляет их, нарушая установленный Регламентом ФНС порядок, налоговая инспекция имеет право такому </w:t>
            </w:r>
            <w:proofErr w:type="spellStart"/>
            <w:r w:rsidRPr="00EA7E86">
              <w:t>регистранту</w:t>
            </w:r>
            <w:proofErr w:type="spellEnd"/>
            <w:r w:rsidRPr="00EA7E86">
              <w:t xml:space="preserve"> в государственной регистрации отказать или проводит организованную </w:t>
            </w:r>
            <w:hyperlink r:id="rId28" w:tooltip="Выездная проверка" w:history="1">
              <w:r w:rsidRPr="00EA7E86">
                <w:rPr>
                  <w:rStyle w:val="a5"/>
                  <w:color w:val="auto"/>
                  <w:u w:val="none"/>
                </w:rPr>
                <w:t>выездную проверку</w:t>
              </w:r>
            </w:hyperlink>
            <w:r w:rsidRPr="00EA7E86">
              <w:t xml:space="preserve"> с целью выявления несоответствия представленных сведений действительности.</w:t>
            </w:r>
          </w:p>
        </w:tc>
      </w:tr>
      <w:tr w:rsidR="007E40C7" w:rsidTr="00405E39">
        <w:tc>
          <w:tcPr>
            <w:tcW w:w="518" w:type="dxa"/>
            <w:vMerge/>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tcBorders>
              <w:bottom w:val="single" w:sz="4" w:space="0" w:color="000000" w:themeColor="text1"/>
            </w:tcBorders>
            <w:shd w:val="clear" w:color="auto" w:fill="auto"/>
          </w:tcPr>
          <w:p w:rsidR="007E40C7" w:rsidRPr="00EA7E86"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2.3 </w:t>
            </w:r>
            <w:r w:rsidR="007E40C7" w:rsidRPr="00EA7E86">
              <w:rPr>
                <w:rFonts w:ascii="Times New Roman" w:hAnsi="Times New Roman" w:cs="Times New Roman"/>
                <w:sz w:val="24"/>
                <w:szCs w:val="24"/>
              </w:rPr>
              <w:t>Управление федеральной налоговой службы (УФНС)</w:t>
            </w:r>
          </w:p>
        </w:tc>
        <w:tc>
          <w:tcPr>
            <w:tcW w:w="6054" w:type="dxa"/>
            <w:tcBorders>
              <w:bottom w:val="single" w:sz="4" w:space="0" w:color="000000" w:themeColor="text1"/>
            </w:tcBorders>
            <w:shd w:val="clear" w:color="auto" w:fill="auto"/>
          </w:tcPr>
          <w:p w:rsidR="007E40C7" w:rsidRPr="00EA7E86" w:rsidRDefault="007E40C7" w:rsidP="007E40C7">
            <w:pPr>
              <w:ind w:firstLine="0"/>
              <w:rPr>
                <w:rFonts w:ascii="Times New Roman" w:hAnsi="Times New Roman" w:cs="Times New Roman"/>
                <w:sz w:val="24"/>
                <w:szCs w:val="24"/>
              </w:rPr>
            </w:pPr>
          </w:p>
        </w:tc>
        <w:tc>
          <w:tcPr>
            <w:tcW w:w="6946" w:type="dxa"/>
            <w:tcBorders>
              <w:bottom w:val="single" w:sz="4" w:space="0" w:color="000000" w:themeColor="text1"/>
            </w:tcBorders>
            <w:shd w:val="clear" w:color="auto" w:fill="auto"/>
          </w:tcPr>
          <w:p w:rsidR="007E40C7" w:rsidRPr="00EA7E86" w:rsidRDefault="007E40C7" w:rsidP="007E40C7">
            <w:pPr>
              <w:ind w:firstLine="0"/>
              <w:rPr>
                <w:rFonts w:ascii="Times New Roman" w:hAnsi="Times New Roman" w:cs="Times New Roman"/>
                <w:sz w:val="24"/>
                <w:szCs w:val="24"/>
              </w:rPr>
            </w:pPr>
            <w:proofErr w:type="gramStart"/>
            <w:r w:rsidRPr="00EA7E86">
              <w:rPr>
                <w:rFonts w:ascii="Times New Roman" w:hAnsi="Times New Roman" w:cs="Times New Roman"/>
                <w:sz w:val="24"/>
                <w:szCs w:val="24"/>
              </w:rPr>
              <w:t>Осуществляют функции по контролю и надзору за соблюдением законодательства РФ о налогах и сборах, за правильностью исчисления, полнотой и своевременностью внесения в соответствующий бюджет налогов и сборов, в случаях, предусмотренных законодательством РФ, за правильностью исчисления, полнотой и своевременностью внесения в соответствующий бюджет иных обязательных платежей, а также за производством и оборотом этилового спирта, спиртосодержащей, алкогольной и табачной продукции и за</w:t>
            </w:r>
            <w:proofErr w:type="gramEnd"/>
            <w:r w:rsidRPr="00EA7E86">
              <w:rPr>
                <w:rFonts w:ascii="Times New Roman" w:hAnsi="Times New Roman" w:cs="Times New Roman"/>
                <w:sz w:val="24"/>
                <w:szCs w:val="24"/>
              </w:rPr>
              <w:t xml:space="preserve"> соблюдением валютного законодательства РФ в пределах компетенции налоговых органов.</w:t>
            </w:r>
          </w:p>
        </w:tc>
      </w:tr>
      <w:tr w:rsidR="007E40C7" w:rsidTr="00405E39">
        <w:tc>
          <w:tcPr>
            <w:tcW w:w="518" w:type="dxa"/>
            <w:vMerge w:val="restart"/>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t>3</w:t>
            </w:r>
          </w:p>
        </w:tc>
        <w:tc>
          <w:tcPr>
            <w:tcW w:w="15325" w:type="dxa"/>
            <w:gridSpan w:val="3"/>
            <w:shd w:val="clear" w:color="auto" w:fill="auto"/>
          </w:tcPr>
          <w:p w:rsidR="007E40C7" w:rsidRPr="00974CCA" w:rsidRDefault="007E40C7" w:rsidP="007E40C7">
            <w:pPr>
              <w:ind w:firstLine="0"/>
              <w:rPr>
                <w:rFonts w:ascii="Times New Roman" w:hAnsi="Times New Roman" w:cs="Times New Roman"/>
                <w:sz w:val="24"/>
                <w:szCs w:val="24"/>
              </w:rPr>
            </w:pPr>
            <w:r w:rsidRPr="00974CCA">
              <w:rPr>
                <w:rFonts w:ascii="Times New Roman" w:hAnsi="Times New Roman" w:cs="Times New Roman"/>
                <w:sz w:val="24"/>
                <w:szCs w:val="24"/>
              </w:rPr>
              <w:t>Начисление налогов:</w:t>
            </w:r>
          </w:p>
        </w:tc>
      </w:tr>
      <w:tr w:rsidR="007E40C7" w:rsidTr="00405E39">
        <w:tc>
          <w:tcPr>
            <w:tcW w:w="518" w:type="dxa"/>
            <w:vMerge/>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shd w:val="clear" w:color="auto" w:fill="auto"/>
          </w:tcPr>
          <w:p w:rsidR="007E40C7" w:rsidRPr="0067367E"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3.1 </w:t>
            </w:r>
            <w:r w:rsidR="0067367E" w:rsidRPr="0067367E">
              <w:rPr>
                <w:rFonts w:ascii="Times New Roman" w:hAnsi="Times New Roman" w:cs="Times New Roman"/>
                <w:sz w:val="24"/>
                <w:szCs w:val="24"/>
              </w:rPr>
              <w:t>Единый налог на вмененный доход (</w:t>
            </w:r>
            <w:r w:rsidR="007E40C7" w:rsidRPr="00974CCA">
              <w:rPr>
                <w:rFonts w:ascii="Times New Roman" w:hAnsi="Times New Roman" w:cs="Times New Roman"/>
                <w:sz w:val="24"/>
                <w:szCs w:val="24"/>
              </w:rPr>
              <w:t>ЕНВД</w:t>
            </w:r>
            <w:r w:rsidR="0067367E" w:rsidRPr="0067367E">
              <w:rPr>
                <w:rFonts w:ascii="Times New Roman" w:hAnsi="Times New Roman" w:cs="Times New Roman"/>
                <w:sz w:val="24"/>
                <w:szCs w:val="24"/>
              </w:rPr>
              <w:t>)</w:t>
            </w:r>
          </w:p>
        </w:tc>
        <w:tc>
          <w:tcPr>
            <w:tcW w:w="6054" w:type="dxa"/>
            <w:shd w:val="clear" w:color="auto" w:fill="auto"/>
          </w:tcPr>
          <w:p w:rsidR="007E40C7" w:rsidRPr="00974CCA" w:rsidRDefault="00405E39" w:rsidP="007E40C7">
            <w:pPr>
              <w:ind w:firstLine="0"/>
              <w:rPr>
                <w:rFonts w:ascii="Times New Roman" w:hAnsi="Times New Roman" w:cs="Times New Roman"/>
                <w:sz w:val="24"/>
                <w:szCs w:val="24"/>
              </w:rPr>
            </w:pPr>
            <w:hyperlink r:id="rId29" w:anchor="p11546" w:history="1">
              <w:r w:rsidR="007E40C7" w:rsidRPr="00974CCA">
                <w:rPr>
                  <w:rStyle w:val="a5"/>
                  <w:rFonts w:ascii="Times New Roman" w:hAnsi="Times New Roman" w:cs="Times New Roman"/>
                  <w:sz w:val="24"/>
                  <w:szCs w:val="24"/>
                </w:rPr>
                <w:t>http://www.consultant.ru/popular/nalog2/3_12.html#p11546</w:t>
              </w:r>
            </w:hyperlink>
          </w:p>
          <w:p w:rsidR="007E40C7" w:rsidRPr="00974CCA" w:rsidRDefault="00405E39" w:rsidP="007E40C7">
            <w:pPr>
              <w:ind w:firstLine="0"/>
              <w:rPr>
                <w:rFonts w:ascii="Times New Roman" w:hAnsi="Times New Roman" w:cs="Times New Roman"/>
                <w:sz w:val="24"/>
                <w:szCs w:val="24"/>
              </w:rPr>
            </w:pPr>
            <w:hyperlink r:id="rId30" w:history="1">
              <w:proofErr w:type="gramStart"/>
              <w:r w:rsidR="00974CCA" w:rsidRPr="00DE54E5">
                <w:rPr>
                  <w:rStyle w:val="a5"/>
                  <w:rFonts w:ascii="Times New Roman" w:hAnsi="Times New Roman" w:cs="Times New Roman"/>
                  <w:sz w:val="24"/>
                  <w:szCs w:val="24"/>
                </w:rPr>
                <w:t>http://wiki.klerk.ru/index.php/%D0%95%D0%B4%D0%B8%D0%BD%D1%8B%D0%B9_%D0%BD%D0%B0%D0%BB%D0%BE%D0%B3_%D0%BD%D0%B0_%D0%B2%D0%BC%D0%B5%D0%BD%D0%B5%D0%BD%D0%BD%D1%8B%D0%B9_%D0%B4%D0%BE%D1%85%D0%BE%D0%B4</w:t>
              </w:r>
            </w:hyperlink>
            <w:proofErr w:type="gramEnd"/>
          </w:p>
          <w:p w:rsidR="00974CCA" w:rsidRPr="00974CCA" w:rsidRDefault="00974CCA" w:rsidP="007E40C7">
            <w:pPr>
              <w:ind w:firstLine="0"/>
              <w:rPr>
                <w:rFonts w:ascii="Times New Roman" w:hAnsi="Times New Roman" w:cs="Times New Roman"/>
                <w:sz w:val="24"/>
                <w:szCs w:val="24"/>
              </w:rPr>
            </w:pPr>
          </w:p>
        </w:tc>
        <w:tc>
          <w:tcPr>
            <w:tcW w:w="6946" w:type="dxa"/>
            <w:shd w:val="clear" w:color="auto" w:fill="auto"/>
          </w:tcPr>
          <w:p w:rsidR="00974CCA" w:rsidRPr="001354F1" w:rsidRDefault="0067367E" w:rsidP="00974CCA">
            <w:pPr>
              <w:ind w:firstLine="0"/>
              <w:rPr>
                <w:rFonts w:ascii="Times New Roman" w:hAnsi="Times New Roman" w:cs="Times New Roman"/>
                <w:sz w:val="24"/>
                <w:szCs w:val="24"/>
              </w:rPr>
            </w:pPr>
            <w:r>
              <w:rPr>
                <w:rFonts w:ascii="Times New Roman" w:hAnsi="Times New Roman" w:cs="Times New Roman"/>
                <w:bCs/>
                <w:sz w:val="24"/>
                <w:szCs w:val="24"/>
              </w:rPr>
              <w:lastRenderedPageBreak/>
              <w:t>ЕНВД</w:t>
            </w:r>
            <w:r w:rsidR="00974CCA" w:rsidRPr="00974CCA">
              <w:rPr>
                <w:rFonts w:ascii="Times New Roman" w:hAnsi="Times New Roman" w:cs="Times New Roman"/>
                <w:sz w:val="24"/>
                <w:szCs w:val="24"/>
              </w:rPr>
              <w:t xml:space="preserve">—система налогообложения отдельных видов </w:t>
            </w:r>
            <w:hyperlink r:id="rId31" w:tooltip="Предпринимательская деятельность" w:history="1">
              <w:r w:rsidR="00974CCA" w:rsidRPr="00974CCA">
                <w:rPr>
                  <w:rStyle w:val="a5"/>
                  <w:rFonts w:ascii="Times New Roman" w:hAnsi="Times New Roman" w:cs="Times New Roman"/>
                  <w:color w:val="auto"/>
                  <w:sz w:val="24"/>
                  <w:szCs w:val="24"/>
                  <w:u w:val="none"/>
                </w:rPr>
                <w:t>предпринимательской деятельности</w:t>
              </w:r>
            </w:hyperlink>
            <w:r w:rsidR="00974CCA" w:rsidRPr="00974CCA">
              <w:rPr>
                <w:rFonts w:ascii="Times New Roman" w:hAnsi="Times New Roman" w:cs="Times New Roman"/>
                <w:sz w:val="24"/>
                <w:szCs w:val="24"/>
              </w:rPr>
              <w:t xml:space="preserve">. Именно деятельности, а не юридического лица или предпринимателя, поэтому ЕНВД прекрасно сочетается с общей или упрощенной системой налогообложения. Основное отличие ЕНВД от этих систем — то, что налог берется не с фактически полученного, а с вмененного дохода, то есть с того, который предполагается у вас (и за вас) чиновниками. Так что, по сути — ЕНВД не налог, а </w:t>
            </w:r>
            <w:r w:rsidR="00974CCA" w:rsidRPr="00974CCA">
              <w:rPr>
                <w:rFonts w:ascii="Times New Roman" w:hAnsi="Times New Roman" w:cs="Times New Roman"/>
                <w:sz w:val="24"/>
                <w:szCs w:val="24"/>
              </w:rPr>
              <w:lastRenderedPageBreak/>
              <w:t xml:space="preserve">государственный оброк. </w:t>
            </w:r>
          </w:p>
          <w:p w:rsidR="001B2223" w:rsidRPr="001354F1" w:rsidRDefault="001B2223" w:rsidP="009D1D1C">
            <w:pPr>
              <w:ind w:firstLine="0"/>
              <w:jc w:val="center"/>
              <w:rPr>
                <w:rFonts w:ascii="Times New Roman" w:hAnsi="Times New Roman" w:cs="Times New Roman"/>
                <w:sz w:val="24"/>
                <w:szCs w:val="24"/>
              </w:rPr>
            </w:pPr>
            <w:r w:rsidRPr="001354F1">
              <w:rPr>
                <w:rFonts w:ascii="Times New Roman" w:hAnsi="Times New Roman" w:cs="Times New Roman"/>
                <w:sz w:val="24"/>
                <w:szCs w:val="24"/>
              </w:rPr>
              <w:t>Как рассчитать ЕНВД?</w:t>
            </w:r>
          </w:p>
          <w:p w:rsidR="001B2223" w:rsidRPr="001354F1" w:rsidRDefault="001B2223" w:rsidP="001B2223">
            <w:pPr>
              <w:ind w:firstLine="0"/>
              <w:rPr>
                <w:rFonts w:ascii="Times New Roman" w:hAnsi="Times New Roman" w:cs="Times New Roman"/>
                <w:sz w:val="24"/>
                <w:szCs w:val="24"/>
              </w:rPr>
            </w:pPr>
            <w:r w:rsidRPr="001354F1">
              <w:rPr>
                <w:rFonts w:ascii="Times New Roman" w:hAnsi="Times New Roman" w:cs="Times New Roman"/>
                <w:sz w:val="24"/>
                <w:szCs w:val="24"/>
              </w:rPr>
              <w:t>Это как раз несложно. Находите в статье 346.29 НК свой вид деятельности и смотрите базовую доходность для него на единицу физического показателя. Умножаете эту базовую доходность на свой физ</w:t>
            </w:r>
            <w:r w:rsidR="009D1D1C" w:rsidRPr="001354F1">
              <w:rPr>
                <w:rFonts w:ascii="Times New Roman" w:hAnsi="Times New Roman" w:cs="Times New Roman"/>
                <w:sz w:val="24"/>
                <w:szCs w:val="24"/>
              </w:rPr>
              <w:t xml:space="preserve">ический </w:t>
            </w:r>
            <w:proofErr w:type="spellStart"/>
            <w:r w:rsidRPr="001354F1">
              <w:rPr>
                <w:rFonts w:ascii="Times New Roman" w:hAnsi="Times New Roman" w:cs="Times New Roman"/>
                <w:sz w:val="24"/>
                <w:szCs w:val="24"/>
              </w:rPr>
              <w:t>показатель</w:t>
            </w:r>
            <w:proofErr w:type="gramStart"/>
            <w:r w:rsidR="009D1D1C" w:rsidRPr="001354F1">
              <w:rPr>
                <w:rFonts w:ascii="Times New Roman" w:hAnsi="Times New Roman" w:cs="Times New Roman"/>
                <w:sz w:val="24"/>
                <w:szCs w:val="24"/>
              </w:rPr>
              <w:t>,в</w:t>
            </w:r>
            <w:proofErr w:type="spellEnd"/>
            <w:proofErr w:type="gramEnd"/>
            <w:r w:rsidR="009D1D1C" w:rsidRPr="001354F1">
              <w:rPr>
                <w:rFonts w:ascii="Times New Roman" w:hAnsi="Times New Roman" w:cs="Times New Roman"/>
                <w:sz w:val="24"/>
                <w:szCs w:val="24"/>
              </w:rPr>
              <w:t xml:space="preserve">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учитывает указанное изменение с начала того месяца, в котором произошло изменение величины физического показателя (ст. 346.2 п.9 НК РФ) </w:t>
            </w:r>
            <w:r w:rsidRPr="001354F1">
              <w:rPr>
                <w:rFonts w:ascii="Times New Roman" w:hAnsi="Times New Roman" w:cs="Times New Roman"/>
                <w:sz w:val="24"/>
                <w:szCs w:val="24"/>
              </w:rPr>
              <w:t xml:space="preserve">и на коэффициент-дефлятор К1, устанавливаемый Правительством РФ на каждый год (в 2010 — 1,295). </w:t>
            </w:r>
          </w:p>
          <w:p w:rsidR="001B2223" w:rsidRPr="001354F1" w:rsidRDefault="00470E51" w:rsidP="001B2223">
            <w:pPr>
              <w:ind w:firstLine="0"/>
              <w:rPr>
                <w:rFonts w:ascii="Times New Roman" w:hAnsi="Times New Roman" w:cs="Times New Roman"/>
                <w:sz w:val="24"/>
                <w:szCs w:val="24"/>
              </w:rPr>
            </w:pPr>
            <w:r w:rsidRPr="001354F1">
              <w:rPr>
                <w:rFonts w:ascii="Times New Roman" w:hAnsi="Times New Roman" w:cs="Times New Roman"/>
                <w:sz w:val="24"/>
                <w:szCs w:val="24"/>
              </w:rPr>
              <w:t xml:space="preserve">Местные законодатели могут корректировать (умножать) базовую доходность на </w:t>
            </w:r>
            <w:r w:rsidR="001B2223" w:rsidRPr="001354F1">
              <w:rPr>
                <w:rFonts w:ascii="Times New Roman" w:hAnsi="Times New Roman" w:cs="Times New Roman"/>
                <w:sz w:val="24"/>
                <w:szCs w:val="24"/>
              </w:rPr>
              <w:t>корректирующий коэффициент К</w:t>
            </w:r>
            <w:proofErr w:type="gramStart"/>
            <w:r w:rsidR="001B2223" w:rsidRPr="001354F1">
              <w:rPr>
                <w:rFonts w:ascii="Times New Roman" w:hAnsi="Times New Roman" w:cs="Times New Roman"/>
                <w:sz w:val="24"/>
                <w:szCs w:val="24"/>
              </w:rPr>
              <w:t>2</w:t>
            </w:r>
            <w:proofErr w:type="gramEnd"/>
            <w:r w:rsidR="001B2223" w:rsidRPr="001354F1">
              <w:rPr>
                <w:rFonts w:ascii="Times New Roman" w:hAnsi="Times New Roman" w:cs="Times New Roman"/>
                <w:sz w:val="24"/>
                <w:szCs w:val="24"/>
              </w:rPr>
              <w:t xml:space="preserve"> для вашего вида деятельности. Согласно п. 6 ст. 346.29 НК РФ данный коэффициент определяется как произведение значений, учитывающих влияние на результат предпринимательской деятельности тех или иных факторов. </w:t>
            </w:r>
          </w:p>
          <w:p w:rsidR="001B2223" w:rsidRPr="001354F1" w:rsidRDefault="001B2223" w:rsidP="001B2223">
            <w:pPr>
              <w:ind w:firstLine="0"/>
              <w:rPr>
                <w:rFonts w:ascii="Times New Roman" w:hAnsi="Times New Roman" w:cs="Times New Roman"/>
                <w:sz w:val="24"/>
                <w:szCs w:val="24"/>
              </w:rPr>
            </w:pPr>
            <w:r w:rsidRPr="001354F1">
              <w:rPr>
                <w:rFonts w:ascii="Times New Roman" w:hAnsi="Times New Roman" w:cs="Times New Roman"/>
                <w:sz w:val="24"/>
                <w:szCs w:val="24"/>
              </w:rPr>
              <w:t xml:space="preserve">Если у вас несколько объектов или несколько видов деятельности, то налог по каждому рассчитывается отдельно, а потом эти суммы складываются. </w:t>
            </w:r>
          </w:p>
          <w:p w:rsidR="001B2223" w:rsidRPr="001354F1" w:rsidRDefault="001B2223" w:rsidP="001B2223">
            <w:pPr>
              <w:ind w:firstLine="0"/>
              <w:rPr>
                <w:rFonts w:ascii="Times New Roman" w:hAnsi="Times New Roman" w:cs="Times New Roman"/>
                <w:sz w:val="24"/>
                <w:szCs w:val="24"/>
              </w:rPr>
            </w:pPr>
            <w:r w:rsidRPr="001354F1">
              <w:rPr>
                <w:rFonts w:ascii="Times New Roman" w:hAnsi="Times New Roman" w:cs="Times New Roman"/>
                <w:sz w:val="24"/>
                <w:szCs w:val="24"/>
              </w:rPr>
              <w:t xml:space="preserve">Формула расчета ЕНВД за квартал: </w:t>
            </w:r>
          </w:p>
          <w:p w:rsidR="001B2223" w:rsidRPr="001354F1" w:rsidRDefault="001B2223" w:rsidP="001B2223">
            <w:pPr>
              <w:ind w:firstLine="0"/>
              <w:rPr>
                <w:rFonts w:ascii="Times New Roman" w:hAnsi="Times New Roman" w:cs="Times New Roman"/>
                <w:sz w:val="24"/>
                <w:szCs w:val="24"/>
              </w:rPr>
            </w:pPr>
            <w:r w:rsidRPr="001354F1">
              <w:rPr>
                <w:rFonts w:ascii="Times New Roman" w:hAnsi="Times New Roman" w:cs="Times New Roman"/>
                <w:sz w:val="24"/>
                <w:szCs w:val="24"/>
              </w:rPr>
              <w:t>(базовая доходность) × (физ</w:t>
            </w:r>
            <w:r w:rsidR="001354F1" w:rsidRPr="001354F1">
              <w:rPr>
                <w:rFonts w:ascii="Times New Roman" w:hAnsi="Times New Roman" w:cs="Times New Roman"/>
                <w:sz w:val="24"/>
                <w:szCs w:val="24"/>
              </w:rPr>
              <w:t xml:space="preserve">ический </w:t>
            </w:r>
            <w:r w:rsidRPr="001354F1">
              <w:rPr>
                <w:rFonts w:ascii="Times New Roman" w:hAnsi="Times New Roman" w:cs="Times New Roman"/>
                <w:sz w:val="24"/>
                <w:szCs w:val="24"/>
              </w:rPr>
              <w:t>показатель) × К</w:t>
            </w:r>
            <w:proofErr w:type="gramStart"/>
            <w:r w:rsidRPr="001354F1">
              <w:rPr>
                <w:rFonts w:ascii="Times New Roman" w:hAnsi="Times New Roman" w:cs="Times New Roman"/>
                <w:sz w:val="24"/>
                <w:szCs w:val="24"/>
              </w:rPr>
              <w:t>1</w:t>
            </w:r>
            <w:proofErr w:type="gramEnd"/>
            <w:r w:rsidRPr="001354F1">
              <w:rPr>
                <w:rFonts w:ascii="Times New Roman" w:hAnsi="Times New Roman" w:cs="Times New Roman"/>
                <w:sz w:val="24"/>
                <w:szCs w:val="24"/>
              </w:rPr>
              <w:t xml:space="preserve"> × К2 × (3 месяца) × (ставка налога 15%) = ЕНВД за квартал </w:t>
            </w:r>
          </w:p>
          <w:p w:rsidR="007E40C7" w:rsidRPr="00974CCA" w:rsidRDefault="007E40C7" w:rsidP="007E40C7">
            <w:pPr>
              <w:ind w:firstLine="0"/>
              <w:rPr>
                <w:rFonts w:ascii="Times New Roman" w:hAnsi="Times New Roman" w:cs="Times New Roman"/>
                <w:sz w:val="24"/>
                <w:szCs w:val="24"/>
              </w:rPr>
            </w:pPr>
            <w:r w:rsidRPr="001354F1">
              <w:rPr>
                <w:rFonts w:ascii="Times New Roman" w:hAnsi="Times New Roman" w:cs="Times New Roman"/>
                <w:sz w:val="24"/>
                <w:szCs w:val="24"/>
              </w:rPr>
              <w:t xml:space="preserve">Уплата единого налога производится налогоплательщиком по итогам </w:t>
            </w:r>
            <w:hyperlink r:id="rId32" w:anchor="p11536" w:tooltip="Текущий документ" w:history="1">
              <w:r w:rsidRPr="001354F1">
                <w:rPr>
                  <w:rStyle w:val="a5"/>
                  <w:rFonts w:ascii="Times New Roman" w:hAnsi="Times New Roman" w:cs="Times New Roman"/>
                  <w:color w:val="auto"/>
                  <w:sz w:val="24"/>
                  <w:szCs w:val="24"/>
                  <w:u w:val="none"/>
                </w:rPr>
                <w:t>налогового периода</w:t>
              </w:r>
            </w:hyperlink>
            <w:r w:rsidRPr="001354F1">
              <w:rPr>
                <w:rFonts w:ascii="Times New Roman" w:hAnsi="Times New Roman" w:cs="Times New Roman"/>
                <w:sz w:val="24"/>
                <w:szCs w:val="24"/>
              </w:rPr>
              <w:t xml:space="preserve"> не позднее 25-го числа первого месяца следующего налогового периода.</w:t>
            </w:r>
          </w:p>
        </w:tc>
      </w:tr>
      <w:tr w:rsidR="007E40C7" w:rsidTr="00405E39">
        <w:tc>
          <w:tcPr>
            <w:tcW w:w="518" w:type="dxa"/>
            <w:vMerge/>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shd w:val="clear" w:color="auto" w:fill="auto"/>
          </w:tcPr>
          <w:p w:rsidR="007E40C7" w:rsidRPr="00EA7D1D" w:rsidRDefault="005A00DF" w:rsidP="00EA7D1D">
            <w:pPr>
              <w:ind w:firstLine="0"/>
              <w:rPr>
                <w:rFonts w:ascii="Times New Roman" w:hAnsi="Times New Roman" w:cs="Times New Roman"/>
                <w:sz w:val="24"/>
                <w:szCs w:val="24"/>
                <w:lang w:val="en-US"/>
              </w:rPr>
            </w:pPr>
            <w:r>
              <w:rPr>
                <w:rFonts w:ascii="Times New Roman" w:hAnsi="Times New Roman" w:cs="Times New Roman"/>
                <w:sz w:val="24"/>
                <w:szCs w:val="24"/>
              </w:rPr>
              <w:t xml:space="preserve">3.2 </w:t>
            </w:r>
            <w:r w:rsidR="00EA7D1D" w:rsidRPr="00EA7D1D">
              <w:rPr>
                <w:rFonts w:ascii="Times New Roman" w:hAnsi="Times New Roman" w:cs="Times New Roman"/>
                <w:sz w:val="24"/>
                <w:szCs w:val="24"/>
              </w:rPr>
              <w:t xml:space="preserve">Упрощённая система </w:t>
            </w:r>
            <w:r w:rsidR="00EA7D1D" w:rsidRPr="00EA7D1D">
              <w:rPr>
                <w:rFonts w:ascii="Times New Roman" w:hAnsi="Times New Roman" w:cs="Times New Roman"/>
                <w:sz w:val="24"/>
                <w:szCs w:val="24"/>
              </w:rPr>
              <w:lastRenderedPageBreak/>
              <w:t>налогообложения</w:t>
            </w:r>
            <w:r w:rsidR="00EA7D1D">
              <w:rPr>
                <w:rFonts w:ascii="Times New Roman" w:hAnsi="Times New Roman" w:cs="Times New Roman"/>
                <w:sz w:val="24"/>
                <w:szCs w:val="24"/>
                <w:lang w:val="en-US"/>
              </w:rPr>
              <w:t xml:space="preserve"> (</w:t>
            </w:r>
            <w:r w:rsidR="007E40C7" w:rsidRPr="00974CCA">
              <w:rPr>
                <w:rFonts w:ascii="Times New Roman" w:hAnsi="Times New Roman" w:cs="Times New Roman"/>
                <w:sz w:val="24"/>
                <w:szCs w:val="24"/>
              </w:rPr>
              <w:t>УСН</w:t>
            </w:r>
            <w:r w:rsidR="00EA7D1D">
              <w:rPr>
                <w:rFonts w:ascii="Times New Roman" w:hAnsi="Times New Roman" w:cs="Times New Roman"/>
                <w:sz w:val="24"/>
                <w:szCs w:val="24"/>
                <w:lang w:val="en-US"/>
              </w:rPr>
              <w:t>)</w:t>
            </w:r>
          </w:p>
        </w:tc>
        <w:tc>
          <w:tcPr>
            <w:tcW w:w="6054" w:type="dxa"/>
            <w:shd w:val="clear" w:color="auto" w:fill="auto"/>
          </w:tcPr>
          <w:p w:rsidR="007E40C7" w:rsidRPr="00ED2E48" w:rsidRDefault="00405E39" w:rsidP="007E40C7">
            <w:pPr>
              <w:ind w:firstLine="0"/>
              <w:rPr>
                <w:rFonts w:ascii="Times New Roman" w:hAnsi="Times New Roman" w:cs="Times New Roman"/>
                <w:sz w:val="24"/>
                <w:szCs w:val="24"/>
                <w:lang w:val="en-US"/>
              </w:rPr>
            </w:pPr>
            <w:hyperlink r:id="rId33" w:history="1">
              <w:r w:rsidR="00FE365C" w:rsidRPr="00ED2E48">
                <w:rPr>
                  <w:rStyle w:val="a5"/>
                  <w:rFonts w:ascii="Times New Roman" w:hAnsi="Times New Roman" w:cs="Times New Roman"/>
                  <w:sz w:val="24"/>
                  <w:szCs w:val="24"/>
                  <w:lang w:val="en-US"/>
                </w:rPr>
                <w:t>http://ru.wikipedia.org/wiki/%D0%A3%D0%BF%D1%80%D0%BE%D1%89%D1%91%D0%BD%D0%BD%D0%B0</w:t>
              </w:r>
              <w:r w:rsidR="00FE365C" w:rsidRPr="00ED2E48">
                <w:rPr>
                  <w:rStyle w:val="a5"/>
                  <w:rFonts w:ascii="Times New Roman" w:hAnsi="Times New Roman" w:cs="Times New Roman"/>
                  <w:sz w:val="24"/>
                  <w:szCs w:val="24"/>
                  <w:lang w:val="en-US"/>
                </w:rPr>
                <w:lastRenderedPageBreak/>
                <w:t>%D1%8F_%D1%81%D0%B8%D1%81%D1%82%D0%B5%D0%BC%D0%B0_%D0%BD%D0%B0%D0%BB%D0%BE%D0%B3%D0%BE%D0%BE%D0%B1%D0%BB%D0%BE%D0%B6%D0%B5%D0%BD%D0%B8%D1%8F</w:t>
              </w:r>
            </w:hyperlink>
          </w:p>
          <w:p w:rsidR="00FE365C" w:rsidRPr="00ED2E48" w:rsidRDefault="00405E39" w:rsidP="007E40C7">
            <w:pPr>
              <w:ind w:firstLine="0"/>
              <w:rPr>
                <w:rFonts w:ascii="Times New Roman" w:hAnsi="Times New Roman" w:cs="Times New Roman"/>
                <w:sz w:val="24"/>
                <w:szCs w:val="24"/>
                <w:lang w:val="en-US"/>
              </w:rPr>
            </w:pPr>
            <w:hyperlink r:id="rId34" w:history="1">
              <w:r w:rsidR="00FE365C" w:rsidRPr="00ED2E48">
                <w:rPr>
                  <w:rStyle w:val="a5"/>
                  <w:rFonts w:ascii="Times New Roman" w:hAnsi="Times New Roman" w:cs="Times New Roman"/>
                  <w:sz w:val="24"/>
                  <w:szCs w:val="24"/>
                  <w:lang w:val="en-US"/>
                </w:rPr>
                <w:t>http://wiki.klerk.ru/index.php/%D0%A3%D0%BF%D1%80%D0%BE%D1%89%D0%B5%D0%BD%D0%BD%D0%B0%D1%8F_%D1%81%D0%B8%D1%81%D1%82%D0%B5%D0%BC%D0%B0_%D0%BD%D0%B0%D0%BB%D0%BE%D0%B3%D0%BE%D0%BE%D0%B1%D0%BB%D0%BE%D0%B6%D0%B5%D0%BD%D0%B8%D1%8F</w:t>
              </w:r>
            </w:hyperlink>
          </w:p>
          <w:p w:rsidR="00FE365C" w:rsidRPr="00ED2E48" w:rsidRDefault="00FE365C" w:rsidP="007E40C7">
            <w:pPr>
              <w:ind w:firstLine="0"/>
              <w:rPr>
                <w:rFonts w:ascii="Times New Roman" w:hAnsi="Times New Roman" w:cs="Times New Roman"/>
                <w:sz w:val="24"/>
                <w:szCs w:val="24"/>
                <w:lang w:val="en-US"/>
              </w:rPr>
            </w:pPr>
          </w:p>
        </w:tc>
        <w:tc>
          <w:tcPr>
            <w:tcW w:w="6946" w:type="dxa"/>
            <w:shd w:val="clear" w:color="auto" w:fill="auto"/>
          </w:tcPr>
          <w:p w:rsidR="007E40C7" w:rsidRDefault="00EA7D1D" w:rsidP="007E40C7">
            <w:pPr>
              <w:ind w:firstLine="0"/>
              <w:rPr>
                <w:rFonts w:ascii="Times New Roman" w:hAnsi="Times New Roman" w:cs="Times New Roman"/>
                <w:sz w:val="24"/>
                <w:szCs w:val="24"/>
              </w:rPr>
            </w:pPr>
            <w:r>
              <w:rPr>
                <w:rFonts w:ascii="Times New Roman" w:hAnsi="Times New Roman" w:cs="Times New Roman"/>
                <w:sz w:val="24"/>
                <w:szCs w:val="24"/>
              </w:rPr>
              <w:lastRenderedPageBreak/>
              <w:t>УСН-</w:t>
            </w:r>
            <w:r w:rsidRPr="00EA7D1D">
              <w:rPr>
                <w:rFonts w:ascii="Times New Roman" w:hAnsi="Times New Roman" w:cs="Times New Roman"/>
                <w:sz w:val="24"/>
                <w:szCs w:val="24"/>
              </w:rPr>
              <w:t xml:space="preserve">это специальный налоговый режим, направленный на снижение налоговой нагрузки на субъекты малого бизнеса и </w:t>
            </w:r>
            <w:r w:rsidRPr="00EA7D1D">
              <w:rPr>
                <w:rFonts w:ascii="Times New Roman" w:hAnsi="Times New Roman" w:cs="Times New Roman"/>
                <w:sz w:val="24"/>
                <w:szCs w:val="24"/>
              </w:rPr>
              <w:lastRenderedPageBreak/>
              <w:t>среднего бизнеса, а также облегчения и упрощения ведения налогового учёта и бухгалтерского учёта.</w:t>
            </w:r>
          </w:p>
          <w:p w:rsidR="0047587A" w:rsidRPr="0047587A" w:rsidRDefault="0047587A" w:rsidP="0047587A">
            <w:pPr>
              <w:ind w:firstLine="0"/>
              <w:rPr>
                <w:rFonts w:ascii="Times New Roman" w:hAnsi="Times New Roman" w:cs="Times New Roman"/>
                <w:sz w:val="24"/>
                <w:szCs w:val="24"/>
              </w:rPr>
            </w:pPr>
            <w:r>
              <w:rPr>
                <w:rFonts w:ascii="Times New Roman" w:hAnsi="Times New Roman" w:cs="Times New Roman"/>
                <w:sz w:val="24"/>
                <w:szCs w:val="24"/>
              </w:rPr>
              <w:t>Г</w:t>
            </w:r>
            <w:r w:rsidRPr="0047587A">
              <w:rPr>
                <w:rFonts w:ascii="Times New Roman" w:hAnsi="Times New Roman" w:cs="Times New Roman"/>
                <w:sz w:val="24"/>
                <w:szCs w:val="24"/>
              </w:rPr>
              <w:t>лавное отличие упрощенной системы налогообложения в том, что ряд налогов заменяется одним. Уплатой единого налога, исчисляемого по результатам предпринимательской деятельности, предусмотрена в статье 346.11 НК РФ замена уплаты следующих налогов:</w:t>
            </w:r>
          </w:p>
          <w:p w:rsidR="0047587A" w:rsidRPr="00ED2E48" w:rsidRDefault="00ED2E48" w:rsidP="00ED2E48">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н</w:t>
            </w:r>
            <w:r w:rsidR="0047587A" w:rsidRPr="00ED2E48">
              <w:rPr>
                <w:rFonts w:ascii="Times New Roman" w:hAnsi="Times New Roman" w:cs="Times New Roman"/>
                <w:sz w:val="24"/>
                <w:szCs w:val="24"/>
              </w:rPr>
              <w:t>алог на доходы физических лиц;</w:t>
            </w:r>
          </w:p>
          <w:p w:rsidR="0047587A" w:rsidRPr="00ED2E48" w:rsidRDefault="00ED2E48" w:rsidP="00ED2E48">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н</w:t>
            </w:r>
            <w:r w:rsidR="0047587A" w:rsidRPr="00ED2E48">
              <w:rPr>
                <w:rFonts w:ascii="Times New Roman" w:hAnsi="Times New Roman" w:cs="Times New Roman"/>
                <w:sz w:val="24"/>
                <w:szCs w:val="24"/>
              </w:rPr>
              <w:t>алог на добавленную стоимость;</w:t>
            </w:r>
          </w:p>
          <w:p w:rsidR="0047587A" w:rsidRPr="00ED2E48" w:rsidRDefault="00ED2E48" w:rsidP="00ED2E48">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н</w:t>
            </w:r>
            <w:r w:rsidR="0047587A" w:rsidRPr="00ED2E48">
              <w:rPr>
                <w:rFonts w:ascii="Times New Roman" w:hAnsi="Times New Roman" w:cs="Times New Roman"/>
                <w:sz w:val="24"/>
                <w:szCs w:val="24"/>
              </w:rPr>
              <w:t>алог на имущество физических лиц.</w:t>
            </w:r>
          </w:p>
          <w:p w:rsidR="00ED2E48" w:rsidRPr="00ED2E48" w:rsidRDefault="00ED2E48" w:rsidP="00ED2E48">
            <w:pPr>
              <w:pStyle w:val="2"/>
              <w:outlineLvl w:val="1"/>
              <w:rPr>
                <w:b w:val="0"/>
                <w:sz w:val="24"/>
                <w:szCs w:val="24"/>
              </w:rPr>
            </w:pPr>
            <w:r w:rsidRPr="00ED2E48">
              <w:rPr>
                <w:rStyle w:val="mw-headline"/>
                <w:b w:val="0"/>
                <w:sz w:val="24"/>
                <w:szCs w:val="24"/>
              </w:rPr>
              <w:t>Расчет налога</w:t>
            </w:r>
            <w:r>
              <w:rPr>
                <w:rStyle w:val="mw-headline"/>
                <w:b w:val="0"/>
                <w:sz w:val="24"/>
                <w:szCs w:val="24"/>
              </w:rPr>
              <w:t>:</w:t>
            </w:r>
          </w:p>
          <w:p w:rsidR="00ED2E48" w:rsidRPr="00ED2E48" w:rsidRDefault="00ED2E48" w:rsidP="00ED2E48">
            <w:pPr>
              <w:pStyle w:val="3"/>
              <w:numPr>
                <w:ilvl w:val="0"/>
                <w:numId w:val="3"/>
              </w:numPr>
              <w:outlineLvl w:val="2"/>
              <w:rPr>
                <w:b w:val="0"/>
                <w:sz w:val="24"/>
                <w:szCs w:val="24"/>
              </w:rPr>
            </w:pPr>
            <w:r>
              <w:rPr>
                <w:rStyle w:val="mw-headline"/>
                <w:b w:val="0"/>
                <w:sz w:val="24"/>
                <w:szCs w:val="24"/>
              </w:rPr>
              <w:t>о</w:t>
            </w:r>
            <w:r w:rsidRPr="00ED2E48">
              <w:rPr>
                <w:rStyle w:val="mw-headline"/>
                <w:b w:val="0"/>
                <w:sz w:val="24"/>
                <w:szCs w:val="24"/>
              </w:rPr>
              <w:t>бъект налогообложения – доходы</w:t>
            </w:r>
            <w:r>
              <w:rPr>
                <w:rStyle w:val="mw-headline"/>
                <w:b w:val="0"/>
                <w:sz w:val="24"/>
                <w:szCs w:val="24"/>
              </w:rPr>
              <w:t>;</w:t>
            </w:r>
          </w:p>
          <w:p w:rsidR="00ED2E48" w:rsidRPr="00ED2E48" w:rsidRDefault="00ED2E48" w:rsidP="00ED2E48">
            <w:pPr>
              <w:pStyle w:val="3"/>
              <w:numPr>
                <w:ilvl w:val="0"/>
                <w:numId w:val="3"/>
              </w:numPr>
              <w:outlineLvl w:val="2"/>
              <w:rPr>
                <w:b w:val="0"/>
                <w:sz w:val="24"/>
                <w:szCs w:val="24"/>
              </w:rPr>
            </w:pPr>
            <w:r>
              <w:rPr>
                <w:rStyle w:val="mw-headline"/>
                <w:b w:val="0"/>
                <w:sz w:val="24"/>
                <w:szCs w:val="24"/>
              </w:rPr>
              <w:t>о</w:t>
            </w:r>
            <w:r w:rsidRPr="00ED2E48">
              <w:rPr>
                <w:rStyle w:val="mw-headline"/>
                <w:b w:val="0"/>
                <w:sz w:val="24"/>
                <w:szCs w:val="24"/>
              </w:rPr>
              <w:t>бъект налогообложения – доходы минус расходы за отчетный период</w:t>
            </w:r>
            <w:r>
              <w:rPr>
                <w:rStyle w:val="mw-headline"/>
                <w:b w:val="0"/>
                <w:sz w:val="24"/>
                <w:szCs w:val="24"/>
              </w:rPr>
              <w:t>;</w:t>
            </w:r>
          </w:p>
          <w:p w:rsidR="00ED2E48" w:rsidRPr="00ED2E48" w:rsidRDefault="00ED2E48" w:rsidP="00ED2E48">
            <w:pPr>
              <w:pStyle w:val="3"/>
              <w:numPr>
                <w:ilvl w:val="0"/>
                <w:numId w:val="3"/>
              </w:numPr>
              <w:outlineLvl w:val="2"/>
              <w:rPr>
                <w:b w:val="0"/>
                <w:sz w:val="24"/>
                <w:szCs w:val="24"/>
              </w:rPr>
            </w:pPr>
            <w:r>
              <w:rPr>
                <w:rStyle w:val="mw-headline"/>
                <w:b w:val="0"/>
                <w:sz w:val="24"/>
                <w:szCs w:val="24"/>
              </w:rPr>
              <w:t>о</w:t>
            </w:r>
            <w:r w:rsidRPr="00ED2E48">
              <w:rPr>
                <w:rStyle w:val="mw-headline"/>
                <w:b w:val="0"/>
                <w:sz w:val="24"/>
                <w:szCs w:val="24"/>
              </w:rPr>
              <w:t>бъект налогообложения – доходы минус расходы за налоговый период</w:t>
            </w:r>
            <w:r>
              <w:rPr>
                <w:rStyle w:val="mw-headline"/>
                <w:b w:val="0"/>
                <w:sz w:val="24"/>
                <w:szCs w:val="24"/>
              </w:rPr>
              <w:t>.</w:t>
            </w:r>
          </w:p>
          <w:p w:rsidR="00ED2E48" w:rsidRPr="00974CCA" w:rsidRDefault="00ED2E48" w:rsidP="00ED2E48">
            <w:pPr>
              <w:ind w:left="720" w:firstLine="0"/>
              <w:jc w:val="left"/>
              <w:rPr>
                <w:rFonts w:ascii="Times New Roman" w:hAnsi="Times New Roman" w:cs="Times New Roman"/>
                <w:sz w:val="24"/>
                <w:szCs w:val="24"/>
              </w:rPr>
            </w:pPr>
          </w:p>
        </w:tc>
      </w:tr>
      <w:tr w:rsidR="007E40C7" w:rsidTr="00405E39">
        <w:tc>
          <w:tcPr>
            <w:tcW w:w="518" w:type="dxa"/>
            <w:vMerge/>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shd w:val="clear" w:color="auto" w:fill="auto"/>
          </w:tcPr>
          <w:p w:rsidR="007E40C7" w:rsidRPr="00974CCA"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3.3 </w:t>
            </w:r>
            <w:r w:rsidR="007E40C7" w:rsidRPr="00974CCA">
              <w:rPr>
                <w:rFonts w:ascii="Times New Roman" w:hAnsi="Times New Roman" w:cs="Times New Roman"/>
                <w:sz w:val="24"/>
                <w:szCs w:val="24"/>
              </w:rPr>
              <w:t>Налог на добычу полезных ископаемых</w:t>
            </w:r>
            <w:r w:rsidR="009A74D3">
              <w:rPr>
                <w:rFonts w:ascii="Times New Roman" w:hAnsi="Times New Roman" w:cs="Times New Roman"/>
                <w:sz w:val="24"/>
                <w:szCs w:val="24"/>
              </w:rPr>
              <w:t xml:space="preserve"> (НДПИ)</w:t>
            </w:r>
          </w:p>
        </w:tc>
        <w:tc>
          <w:tcPr>
            <w:tcW w:w="6054" w:type="dxa"/>
            <w:shd w:val="clear" w:color="auto" w:fill="auto"/>
          </w:tcPr>
          <w:p w:rsidR="007E40C7" w:rsidRDefault="00405E39" w:rsidP="007E40C7">
            <w:pPr>
              <w:ind w:firstLine="0"/>
              <w:rPr>
                <w:rFonts w:ascii="Times New Roman" w:hAnsi="Times New Roman" w:cs="Times New Roman"/>
                <w:sz w:val="24"/>
                <w:szCs w:val="24"/>
              </w:rPr>
            </w:pPr>
            <w:hyperlink r:id="rId35" w:history="1">
              <w:proofErr w:type="gramStart"/>
              <w:r w:rsidR="009D1D1C" w:rsidRPr="00DE54E5">
                <w:rPr>
                  <w:rStyle w:val="a5"/>
                  <w:rFonts w:ascii="Times New Roman" w:hAnsi="Times New Roman" w:cs="Times New Roman"/>
                  <w:sz w:val="24"/>
                  <w:szCs w:val="24"/>
                </w:rPr>
                <w:t>http://wiki.klerk.ru/index.php/%D0%9D%D0%B0%D0%BB%D0%BE%D0%B3_%D0%BD%D0%B0_%D0%B4%D0%BE%D0%B1%D1%8B%D1%87%D1%83_%D0%BF%D0%BE%D0%BB%D0%B5%D0%B7%D0%BD%D1%8B%D1%85_%D0%B8%D1%81%D0%BA%D0%BE%D0%BF%D0%B0</w:t>
              </w:r>
              <w:proofErr w:type="gramEnd"/>
              <w:r w:rsidR="009D1D1C" w:rsidRPr="00DE54E5">
                <w:rPr>
                  <w:rStyle w:val="a5"/>
                  <w:rFonts w:ascii="Times New Roman" w:hAnsi="Times New Roman" w:cs="Times New Roman"/>
                  <w:sz w:val="24"/>
                  <w:szCs w:val="24"/>
                </w:rPr>
                <w:t>%D0%B5%D0%BC%D1%8B%D1%85</w:t>
              </w:r>
            </w:hyperlink>
          </w:p>
          <w:p w:rsidR="009D1D1C" w:rsidRPr="00974CCA" w:rsidRDefault="009D1D1C" w:rsidP="007E40C7">
            <w:pPr>
              <w:ind w:firstLine="0"/>
              <w:rPr>
                <w:rFonts w:ascii="Times New Roman" w:hAnsi="Times New Roman" w:cs="Times New Roman"/>
                <w:sz w:val="24"/>
                <w:szCs w:val="24"/>
              </w:rPr>
            </w:pPr>
          </w:p>
        </w:tc>
        <w:tc>
          <w:tcPr>
            <w:tcW w:w="6946" w:type="dxa"/>
            <w:shd w:val="clear" w:color="auto" w:fill="auto"/>
          </w:tcPr>
          <w:p w:rsidR="009A74D3" w:rsidRPr="001D321D" w:rsidRDefault="00434AC2" w:rsidP="009A74D3">
            <w:pPr>
              <w:pStyle w:val="a4"/>
            </w:pPr>
            <w:r>
              <w:t>Федеральный налог, п</w:t>
            </w:r>
            <w:r w:rsidR="009A74D3" w:rsidRPr="009A74D3">
              <w:t xml:space="preserve">лательщиками НДПИ признаются пользователи недр — организации (российские и иностранные) и </w:t>
            </w:r>
            <w:hyperlink r:id="rId36" w:tooltip="Индивидуальный предприниматель" w:history="1">
              <w:r w:rsidR="009A74D3" w:rsidRPr="001D321D">
                <w:rPr>
                  <w:rStyle w:val="a5"/>
                  <w:color w:val="auto"/>
                  <w:u w:val="none"/>
                </w:rPr>
                <w:t>индивидуальные предприниматели</w:t>
              </w:r>
            </w:hyperlink>
            <w:r w:rsidR="009A74D3" w:rsidRPr="001D321D">
              <w:t>.</w:t>
            </w:r>
          </w:p>
          <w:p w:rsidR="009A74D3" w:rsidRPr="001D321D" w:rsidRDefault="009A74D3" w:rsidP="009A74D3">
            <w:pPr>
              <w:pStyle w:val="a4"/>
            </w:pPr>
            <w:r w:rsidRPr="001D321D">
              <w:t xml:space="preserve">В </w:t>
            </w:r>
            <w:hyperlink r:id="rId37" w:tooltip="РФ" w:history="1">
              <w:r w:rsidRPr="001D321D">
                <w:rPr>
                  <w:rStyle w:val="a5"/>
                  <w:color w:val="auto"/>
                  <w:u w:val="none"/>
                </w:rPr>
                <w:t>РФ</w:t>
              </w:r>
            </w:hyperlink>
            <w:r w:rsidRPr="001D321D">
              <w:t xml:space="preserve"> практически все полезные ископаемые (за исключением общераспространённых: мел, песок, </w:t>
            </w:r>
            <w:r w:rsidRPr="001D321D">
              <w:rPr>
                <w:iCs/>
              </w:rPr>
              <w:t>отдельные</w:t>
            </w:r>
            <w:r w:rsidRPr="001D321D">
              <w:t xml:space="preserve"> виды глины) являются </w:t>
            </w:r>
            <w:proofErr w:type="gramStart"/>
            <w:r w:rsidRPr="001D321D">
              <w:t>гос. собственностью</w:t>
            </w:r>
            <w:proofErr w:type="gramEnd"/>
            <w:r w:rsidRPr="001D321D">
              <w:t>, и для добычи этих полезных ископаемых необходимо получить специальное разрешение и встать на учёт в качестве плательщика НДПИ (см. статью 335 НКРФ).</w:t>
            </w:r>
          </w:p>
          <w:p w:rsidR="009A74D3" w:rsidRDefault="009A74D3" w:rsidP="009A74D3">
            <w:pPr>
              <w:pStyle w:val="a4"/>
            </w:pPr>
            <w:r w:rsidRPr="001D321D">
              <w:t xml:space="preserve">Налогоплательщики уплачивают НДПИ по месту нахождения участков недр, предоставленных им в пользование. Если добыча полезных ископаемых проводится в зоне континентального шельфа РФ или за пределами РФ (если территория находится </w:t>
            </w:r>
            <w:r w:rsidRPr="001D321D">
              <w:lastRenderedPageBreak/>
              <w:t>под юрисдикцией России или арендуется ею) то пользователь становится на учет по месту нахождения организации или по месту жительства физ. лица. Налоговой базой является стоимость добытых полезных ископаемых (для всех полезных ископаемых, кроме нефти и природного газа). Для нефти и природного газа налоговой базой является количество добытого полезного ископаемого.</w:t>
            </w:r>
          </w:p>
          <w:p w:rsidR="001D321D" w:rsidRPr="001D321D" w:rsidRDefault="001D321D" w:rsidP="009A74D3">
            <w:pPr>
              <w:pStyle w:val="a4"/>
            </w:pPr>
            <w:r w:rsidRPr="001D321D">
              <w:t xml:space="preserve">Сумма </w:t>
            </w:r>
            <w:hyperlink r:id="rId38" w:tooltip="Налог" w:history="1">
              <w:r w:rsidRPr="001D321D">
                <w:rPr>
                  <w:rStyle w:val="a5"/>
                  <w:color w:val="auto"/>
                  <w:u w:val="none"/>
                </w:rPr>
                <w:t>налога</w:t>
              </w:r>
            </w:hyperlink>
            <w:r w:rsidRPr="001D321D">
              <w:t xml:space="preserve"> исчисляется как соответствующая налоговой ставке процентная доля </w:t>
            </w:r>
            <w:hyperlink r:id="rId39" w:tooltip="Налоговая база" w:history="1">
              <w:r w:rsidRPr="001D321D">
                <w:rPr>
                  <w:rStyle w:val="a5"/>
                  <w:color w:val="auto"/>
                  <w:u w:val="none"/>
                </w:rPr>
                <w:t>налоговой базы</w:t>
              </w:r>
            </w:hyperlink>
            <w:r w:rsidRPr="001D321D">
              <w:t xml:space="preserve"> по итогам каждого налогового периода по каждому виду добытого </w:t>
            </w:r>
            <w:hyperlink r:id="rId40" w:tooltip="Полезные ископаемые" w:history="1">
              <w:r w:rsidRPr="001D321D">
                <w:rPr>
                  <w:rStyle w:val="a5"/>
                  <w:color w:val="auto"/>
                  <w:u w:val="none"/>
                </w:rPr>
                <w:t>полезного ископаемого</w:t>
              </w:r>
            </w:hyperlink>
            <w:r w:rsidRPr="001D321D">
              <w:t xml:space="preserve">. </w:t>
            </w:r>
            <w:hyperlink r:id="rId41" w:tooltip="Налог" w:history="1">
              <w:r w:rsidRPr="001D321D">
                <w:rPr>
                  <w:rStyle w:val="a5"/>
                  <w:color w:val="auto"/>
                  <w:u w:val="none"/>
                </w:rPr>
                <w:t>Налог</w:t>
              </w:r>
            </w:hyperlink>
            <w:r w:rsidRPr="001D321D">
              <w:t xml:space="preserve"> подлежит уплате по месту нахождения каждого участка недр, предоставленного </w:t>
            </w:r>
            <w:hyperlink r:id="rId42" w:tooltip="Налогоплательщик" w:history="1">
              <w:r w:rsidRPr="001D321D">
                <w:rPr>
                  <w:rStyle w:val="a5"/>
                  <w:color w:val="auto"/>
                  <w:u w:val="none"/>
                </w:rPr>
                <w:t>налогоплательщику</w:t>
              </w:r>
            </w:hyperlink>
            <w:r w:rsidRPr="001D321D">
              <w:t xml:space="preserve"> в пользование. Сумма </w:t>
            </w:r>
            <w:hyperlink r:id="rId43" w:tooltip="Налог" w:history="1">
              <w:r w:rsidRPr="001D321D">
                <w:rPr>
                  <w:rStyle w:val="a5"/>
                  <w:color w:val="auto"/>
                  <w:u w:val="none"/>
                </w:rPr>
                <w:t>налога</w:t>
              </w:r>
            </w:hyperlink>
            <w:r w:rsidRPr="001D321D">
              <w:t xml:space="preserve">, подлежащая уплате по итогу </w:t>
            </w:r>
            <w:hyperlink r:id="rId44" w:tooltip="Налоговый период" w:history="1">
              <w:r w:rsidRPr="001D321D">
                <w:rPr>
                  <w:rStyle w:val="a5"/>
                  <w:color w:val="auto"/>
                  <w:u w:val="none"/>
                </w:rPr>
                <w:t>налогового периода</w:t>
              </w:r>
            </w:hyperlink>
            <w:r w:rsidRPr="001D321D">
              <w:t>, уплачивается не позднее 25-го числа месяца, следующего за истекшим налоговым периодом.</w:t>
            </w:r>
          </w:p>
          <w:p w:rsidR="007E40C7" w:rsidRPr="00974CCA" w:rsidRDefault="007E40C7" w:rsidP="007E40C7">
            <w:pPr>
              <w:ind w:firstLine="0"/>
              <w:rPr>
                <w:rFonts w:ascii="Times New Roman" w:hAnsi="Times New Roman" w:cs="Times New Roman"/>
                <w:sz w:val="24"/>
                <w:szCs w:val="24"/>
              </w:rPr>
            </w:pPr>
          </w:p>
        </w:tc>
      </w:tr>
      <w:tr w:rsidR="007E40C7" w:rsidTr="00405E39">
        <w:tc>
          <w:tcPr>
            <w:tcW w:w="518" w:type="dxa"/>
            <w:vMerge/>
            <w:tcBorders>
              <w:bottom w:val="single" w:sz="4" w:space="0" w:color="000000" w:themeColor="text1"/>
            </w:tcBorders>
            <w:shd w:val="clear" w:color="auto" w:fill="auto"/>
          </w:tcPr>
          <w:p w:rsidR="007E40C7" w:rsidRPr="00964A81" w:rsidRDefault="007E40C7" w:rsidP="007E40C7">
            <w:pPr>
              <w:ind w:firstLine="0"/>
              <w:jc w:val="center"/>
              <w:rPr>
                <w:rFonts w:ascii="Times New Roman" w:hAnsi="Times New Roman" w:cs="Times New Roman"/>
                <w:b/>
                <w:sz w:val="24"/>
                <w:szCs w:val="24"/>
              </w:rPr>
            </w:pPr>
          </w:p>
        </w:tc>
        <w:tc>
          <w:tcPr>
            <w:tcW w:w="2325" w:type="dxa"/>
            <w:tcBorders>
              <w:bottom w:val="single" w:sz="4" w:space="0" w:color="000000" w:themeColor="text1"/>
            </w:tcBorders>
            <w:shd w:val="clear" w:color="auto" w:fill="auto"/>
          </w:tcPr>
          <w:p w:rsidR="007E40C7" w:rsidRPr="00974CCA"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3.4 </w:t>
            </w:r>
            <w:r w:rsidR="007E40C7" w:rsidRPr="00974CCA">
              <w:rPr>
                <w:rFonts w:ascii="Times New Roman" w:hAnsi="Times New Roman" w:cs="Times New Roman"/>
                <w:sz w:val="24"/>
                <w:szCs w:val="24"/>
              </w:rPr>
              <w:t>Акцизы</w:t>
            </w:r>
          </w:p>
        </w:tc>
        <w:tc>
          <w:tcPr>
            <w:tcW w:w="6054" w:type="dxa"/>
            <w:tcBorders>
              <w:bottom w:val="single" w:sz="4" w:space="0" w:color="000000" w:themeColor="text1"/>
            </w:tcBorders>
            <w:shd w:val="clear" w:color="auto" w:fill="auto"/>
          </w:tcPr>
          <w:p w:rsidR="007E40C7" w:rsidRDefault="00405E39" w:rsidP="007E40C7">
            <w:pPr>
              <w:ind w:firstLine="0"/>
              <w:rPr>
                <w:rFonts w:ascii="Times New Roman" w:hAnsi="Times New Roman" w:cs="Times New Roman"/>
                <w:sz w:val="24"/>
                <w:szCs w:val="24"/>
              </w:rPr>
            </w:pPr>
            <w:hyperlink r:id="rId45" w:history="1">
              <w:r w:rsidR="005C6E91" w:rsidRPr="00DE54E5">
                <w:rPr>
                  <w:rStyle w:val="a5"/>
                  <w:rFonts w:ascii="Times New Roman" w:hAnsi="Times New Roman" w:cs="Times New Roman"/>
                  <w:sz w:val="24"/>
                  <w:szCs w:val="24"/>
                </w:rPr>
                <w:t>http://ru.wikipedia.org/wiki/%D0%90%D0%BA%D1%86%D0%B8%D0%B7</w:t>
              </w:r>
            </w:hyperlink>
          </w:p>
          <w:p w:rsidR="005C6E91" w:rsidRDefault="00405E39" w:rsidP="007E40C7">
            <w:pPr>
              <w:ind w:firstLine="0"/>
              <w:rPr>
                <w:rFonts w:ascii="Times New Roman" w:hAnsi="Times New Roman" w:cs="Times New Roman"/>
                <w:sz w:val="24"/>
                <w:szCs w:val="24"/>
              </w:rPr>
            </w:pPr>
            <w:hyperlink r:id="rId46" w:history="1">
              <w:r w:rsidR="005C6E91" w:rsidRPr="00DE54E5">
                <w:rPr>
                  <w:rStyle w:val="a5"/>
                  <w:rFonts w:ascii="Times New Roman" w:hAnsi="Times New Roman" w:cs="Times New Roman"/>
                  <w:sz w:val="24"/>
                  <w:szCs w:val="24"/>
                </w:rPr>
                <w:t>http://wiki.klerk.ru/index.php/%D0%90%D0%BA%D1%86%D0%B8%D0%B7</w:t>
              </w:r>
            </w:hyperlink>
          </w:p>
          <w:p w:rsidR="005C6E91" w:rsidRPr="00974CCA" w:rsidRDefault="005C6E91" w:rsidP="007E40C7">
            <w:pPr>
              <w:ind w:firstLine="0"/>
              <w:rPr>
                <w:rFonts w:ascii="Times New Roman" w:hAnsi="Times New Roman" w:cs="Times New Roman"/>
                <w:sz w:val="24"/>
                <w:szCs w:val="24"/>
              </w:rPr>
            </w:pPr>
          </w:p>
        </w:tc>
        <w:tc>
          <w:tcPr>
            <w:tcW w:w="6946" w:type="dxa"/>
            <w:tcBorders>
              <w:bottom w:val="single" w:sz="4" w:space="0" w:color="000000" w:themeColor="text1"/>
            </w:tcBorders>
            <w:shd w:val="clear" w:color="auto" w:fill="auto"/>
          </w:tcPr>
          <w:p w:rsidR="007E40C7" w:rsidRPr="001C344E" w:rsidRDefault="001D321D" w:rsidP="001D321D">
            <w:pPr>
              <w:ind w:firstLine="0"/>
              <w:rPr>
                <w:rFonts w:ascii="Times New Roman" w:hAnsi="Times New Roman" w:cs="Times New Roman"/>
                <w:sz w:val="24"/>
                <w:szCs w:val="24"/>
              </w:rPr>
            </w:pPr>
            <w:r w:rsidRPr="001C344E">
              <w:rPr>
                <w:rFonts w:ascii="Times New Roman" w:hAnsi="Times New Roman" w:cs="Times New Roman"/>
                <w:sz w:val="24"/>
                <w:szCs w:val="24"/>
              </w:rPr>
              <w:t>Косвенный,</w:t>
            </w:r>
            <w:r w:rsidR="001C344E">
              <w:rPr>
                <w:rFonts w:ascii="Times New Roman" w:hAnsi="Times New Roman" w:cs="Times New Roman"/>
                <w:sz w:val="24"/>
                <w:szCs w:val="24"/>
              </w:rPr>
              <w:t xml:space="preserve"> </w:t>
            </w:r>
            <w:hyperlink r:id="rId47" w:tooltip="Федеральный налог (страница отсутствует)" w:history="1">
              <w:r w:rsidRPr="001C344E">
                <w:rPr>
                  <w:rStyle w:val="a5"/>
                  <w:rFonts w:ascii="Times New Roman" w:hAnsi="Times New Roman" w:cs="Times New Roman"/>
                  <w:color w:val="auto"/>
                  <w:sz w:val="24"/>
                  <w:szCs w:val="24"/>
                  <w:u w:val="none"/>
                </w:rPr>
                <w:t>федеральный</w:t>
              </w:r>
            </w:hyperlink>
            <w:r w:rsidRPr="001C344E">
              <w:rPr>
                <w:rFonts w:ascii="Times New Roman" w:hAnsi="Times New Roman" w:cs="Times New Roman"/>
                <w:sz w:val="24"/>
                <w:szCs w:val="24"/>
              </w:rPr>
              <w:t xml:space="preserve"> </w:t>
            </w:r>
            <w:hyperlink r:id="rId48" w:tooltip="Налог" w:history="1">
              <w:r w:rsidRPr="001C344E">
                <w:rPr>
                  <w:rStyle w:val="a5"/>
                  <w:rFonts w:ascii="Times New Roman" w:hAnsi="Times New Roman" w:cs="Times New Roman"/>
                  <w:color w:val="auto"/>
                  <w:sz w:val="24"/>
                  <w:szCs w:val="24"/>
                  <w:u w:val="none"/>
                </w:rPr>
                <w:t>налог</w:t>
              </w:r>
            </w:hyperlink>
            <w:r w:rsidRPr="001C344E">
              <w:rPr>
                <w:rFonts w:ascii="Times New Roman" w:hAnsi="Times New Roman" w:cs="Times New Roman"/>
                <w:sz w:val="24"/>
                <w:szCs w:val="24"/>
              </w:rPr>
              <w:t>, устанавливаемый преимущественно на предметы массового потребления (</w:t>
            </w:r>
            <w:hyperlink r:id="rId49" w:tooltip="Табак" w:history="1">
              <w:r w:rsidRPr="001C344E">
                <w:rPr>
                  <w:rStyle w:val="a5"/>
                  <w:rFonts w:ascii="Times New Roman" w:hAnsi="Times New Roman" w:cs="Times New Roman"/>
                  <w:color w:val="auto"/>
                  <w:sz w:val="24"/>
                  <w:szCs w:val="24"/>
                  <w:u w:val="none"/>
                </w:rPr>
                <w:t>табак</w:t>
              </w:r>
            </w:hyperlink>
            <w:r w:rsidRPr="001C344E">
              <w:rPr>
                <w:rFonts w:ascii="Times New Roman" w:hAnsi="Times New Roman" w:cs="Times New Roman"/>
                <w:sz w:val="24"/>
                <w:szCs w:val="24"/>
              </w:rPr>
              <w:t xml:space="preserve">, </w:t>
            </w:r>
            <w:hyperlink r:id="rId50" w:tooltip="Вино" w:history="1">
              <w:r w:rsidRPr="001C344E">
                <w:rPr>
                  <w:rStyle w:val="a5"/>
                  <w:rFonts w:ascii="Times New Roman" w:hAnsi="Times New Roman" w:cs="Times New Roman"/>
                  <w:color w:val="auto"/>
                  <w:sz w:val="24"/>
                  <w:szCs w:val="24"/>
                  <w:u w:val="none"/>
                </w:rPr>
                <w:t>вино</w:t>
              </w:r>
            </w:hyperlink>
            <w:r w:rsidRPr="001C344E">
              <w:rPr>
                <w:rFonts w:ascii="Times New Roman" w:hAnsi="Times New Roman" w:cs="Times New Roman"/>
                <w:sz w:val="24"/>
                <w:szCs w:val="24"/>
              </w:rPr>
              <w:t xml:space="preserve"> и др.) внутри страны, в отличие от </w:t>
            </w:r>
            <w:hyperlink r:id="rId51" w:tooltip="Таможенные пошлины" w:history="1">
              <w:r w:rsidRPr="001C344E">
                <w:rPr>
                  <w:rStyle w:val="a5"/>
                  <w:rFonts w:ascii="Times New Roman" w:hAnsi="Times New Roman" w:cs="Times New Roman"/>
                  <w:color w:val="auto"/>
                  <w:sz w:val="24"/>
                  <w:szCs w:val="24"/>
                  <w:u w:val="none"/>
                </w:rPr>
                <w:t>таможенных платежей</w:t>
              </w:r>
            </w:hyperlink>
            <w:r w:rsidRPr="001C344E">
              <w:rPr>
                <w:rFonts w:ascii="Times New Roman" w:hAnsi="Times New Roman" w:cs="Times New Roman"/>
                <w:sz w:val="24"/>
                <w:szCs w:val="24"/>
              </w:rPr>
              <w:t xml:space="preserve">, несущих ту же </w:t>
            </w:r>
            <w:proofErr w:type="gramStart"/>
            <w:r w:rsidRPr="001C344E">
              <w:rPr>
                <w:rFonts w:ascii="Times New Roman" w:hAnsi="Times New Roman" w:cs="Times New Roman"/>
                <w:sz w:val="24"/>
                <w:szCs w:val="24"/>
              </w:rPr>
              <w:t>функцию</w:t>
            </w:r>
            <w:proofErr w:type="gramEnd"/>
            <w:r w:rsidRPr="001C344E">
              <w:rPr>
                <w:rFonts w:ascii="Times New Roman" w:hAnsi="Times New Roman" w:cs="Times New Roman"/>
                <w:sz w:val="24"/>
                <w:szCs w:val="24"/>
              </w:rPr>
              <w:t xml:space="preserve"> но на товарах, доставляемых из-за границы, а также коммунальные, транспортные и другие распространённые </w:t>
            </w:r>
            <w:hyperlink r:id="rId52" w:tooltip="Услуга" w:history="1">
              <w:r w:rsidRPr="001C344E">
                <w:rPr>
                  <w:rStyle w:val="a5"/>
                  <w:rFonts w:ascii="Times New Roman" w:hAnsi="Times New Roman" w:cs="Times New Roman"/>
                  <w:color w:val="auto"/>
                  <w:sz w:val="24"/>
                  <w:szCs w:val="24"/>
                  <w:u w:val="none"/>
                </w:rPr>
                <w:t>услуги</w:t>
              </w:r>
            </w:hyperlink>
            <w:r w:rsidRPr="001C344E">
              <w:rPr>
                <w:rFonts w:ascii="Times New Roman" w:hAnsi="Times New Roman" w:cs="Times New Roman"/>
                <w:sz w:val="24"/>
                <w:szCs w:val="24"/>
              </w:rPr>
              <w:t xml:space="preserve">. Включается в цену </w:t>
            </w:r>
            <w:hyperlink r:id="rId53" w:tooltip="Товар" w:history="1">
              <w:r w:rsidRPr="001C344E">
                <w:rPr>
                  <w:rStyle w:val="a5"/>
                  <w:rFonts w:ascii="Times New Roman" w:hAnsi="Times New Roman" w:cs="Times New Roman"/>
                  <w:color w:val="auto"/>
                  <w:sz w:val="24"/>
                  <w:szCs w:val="24"/>
                  <w:u w:val="none"/>
                </w:rPr>
                <w:t>товаров</w:t>
              </w:r>
            </w:hyperlink>
            <w:r w:rsidRPr="001C344E">
              <w:rPr>
                <w:rFonts w:ascii="Times New Roman" w:hAnsi="Times New Roman" w:cs="Times New Roman"/>
                <w:sz w:val="24"/>
                <w:szCs w:val="24"/>
              </w:rPr>
              <w:t xml:space="preserve"> или </w:t>
            </w:r>
            <w:hyperlink r:id="rId54" w:tooltip="Тариф" w:history="1">
              <w:r w:rsidRPr="001C344E">
                <w:rPr>
                  <w:rStyle w:val="a5"/>
                  <w:rFonts w:ascii="Times New Roman" w:hAnsi="Times New Roman" w:cs="Times New Roman"/>
                  <w:color w:val="auto"/>
                  <w:sz w:val="24"/>
                  <w:szCs w:val="24"/>
                  <w:u w:val="none"/>
                </w:rPr>
                <w:t>тариф</w:t>
              </w:r>
            </w:hyperlink>
            <w:r w:rsidRPr="001C344E">
              <w:rPr>
                <w:rFonts w:ascii="Times New Roman" w:hAnsi="Times New Roman" w:cs="Times New Roman"/>
                <w:sz w:val="24"/>
                <w:szCs w:val="24"/>
              </w:rPr>
              <w:t xml:space="preserve"> за услуги и тем самым фактически уплачивается </w:t>
            </w:r>
            <w:hyperlink r:id="rId55" w:tooltip="Потребитель" w:history="1">
              <w:r w:rsidRPr="001C344E">
                <w:rPr>
                  <w:rStyle w:val="a5"/>
                  <w:rFonts w:ascii="Times New Roman" w:hAnsi="Times New Roman" w:cs="Times New Roman"/>
                  <w:color w:val="auto"/>
                  <w:sz w:val="24"/>
                  <w:szCs w:val="24"/>
                  <w:u w:val="none"/>
                </w:rPr>
                <w:t>потребителем</w:t>
              </w:r>
            </w:hyperlink>
            <w:r w:rsidRPr="001C344E">
              <w:rPr>
                <w:rFonts w:ascii="Times New Roman" w:hAnsi="Times New Roman" w:cs="Times New Roman"/>
                <w:sz w:val="24"/>
                <w:szCs w:val="24"/>
              </w:rPr>
              <w:t>. Акциз служит важным источником доходов государственного бюджета современных стран. Размер акциза по многим товарам достигает половины, а иногда 2/3 их цены.</w:t>
            </w:r>
          </w:p>
          <w:p w:rsidR="001D321D" w:rsidRPr="001D321D" w:rsidRDefault="001D321D" w:rsidP="001D321D">
            <w:pPr>
              <w:ind w:firstLine="0"/>
              <w:jc w:val="left"/>
              <w:rPr>
                <w:rFonts w:ascii="Times New Roman" w:eastAsia="Times New Roman" w:hAnsi="Times New Roman" w:cs="Times New Roman"/>
                <w:sz w:val="24"/>
                <w:szCs w:val="24"/>
                <w:lang w:eastAsia="ru-RU"/>
              </w:rPr>
            </w:pPr>
            <w:r w:rsidRPr="001D321D">
              <w:rPr>
                <w:rFonts w:ascii="Times New Roman" w:eastAsia="Times New Roman" w:hAnsi="Times New Roman" w:cs="Times New Roman"/>
                <w:sz w:val="24"/>
                <w:szCs w:val="24"/>
                <w:lang w:eastAsia="ru-RU"/>
              </w:rPr>
              <w:t>Ст</w:t>
            </w:r>
            <w:r w:rsidR="000571AE" w:rsidRPr="001C344E">
              <w:rPr>
                <w:rFonts w:ascii="Times New Roman" w:eastAsia="Times New Roman" w:hAnsi="Times New Roman" w:cs="Times New Roman"/>
                <w:sz w:val="24"/>
                <w:szCs w:val="24"/>
                <w:lang w:eastAsia="ru-RU"/>
              </w:rPr>
              <w:t>.</w:t>
            </w:r>
            <w:r w:rsidRPr="001D321D">
              <w:rPr>
                <w:rFonts w:ascii="Times New Roman" w:eastAsia="Times New Roman" w:hAnsi="Times New Roman" w:cs="Times New Roman"/>
                <w:sz w:val="24"/>
                <w:szCs w:val="24"/>
                <w:lang w:eastAsia="ru-RU"/>
              </w:rPr>
              <w:t xml:space="preserve"> 181</w:t>
            </w:r>
            <w:r w:rsidR="000571AE" w:rsidRPr="001C344E">
              <w:rPr>
                <w:rFonts w:ascii="Times New Roman" w:eastAsia="Times New Roman" w:hAnsi="Times New Roman" w:cs="Times New Roman"/>
                <w:sz w:val="24"/>
                <w:szCs w:val="24"/>
                <w:lang w:eastAsia="ru-RU"/>
              </w:rPr>
              <w:t xml:space="preserve"> НК РФ</w:t>
            </w:r>
            <w:r w:rsidRPr="001D321D">
              <w:rPr>
                <w:rFonts w:ascii="Times New Roman" w:eastAsia="Times New Roman" w:hAnsi="Times New Roman" w:cs="Times New Roman"/>
                <w:sz w:val="24"/>
                <w:szCs w:val="24"/>
                <w:lang w:eastAsia="ru-RU"/>
              </w:rPr>
              <w:t xml:space="preserve"> определяет исчерпывающий список подакцизных товаров. Законодатель выделяет 10 видов подакцизных товаров, которые можно сгруппировать как:</w:t>
            </w:r>
          </w:p>
          <w:p w:rsidR="001D321D" w:rsidRPr="001D321D" w:rsidRDefault="001D321D" w:rsidP="001D321D">
            <w:pPr>
              <w:numPr>
                <w:ilvl w:val="0"/>
                <w:numId w:val="5"/>
              </w:numPr>
              <w:jc w:val="left"/>
              <w:rPr>
                <w:rFonts w:ascii="Times New Roman" w:eastAsia="Times New Roman" w:hAnsi="Times New Roman" w:cs="Times New Roman"/>
                <w:sz w:val="24"/>
                <w:szCs w:val="24"/>
                <w:lang w:eastAsia="ru-RU"/>
              </w:rPr>
            </w:pPr>
            <w:r w:rsidRPr="001D321D">
              <w:rPr>
                <w:rFonts w:ascii="Times New Roman" w:eastAsia="Times New Roman" w:hAnsi="Times New Roman" w:cs="Times New Roman"/>
                <w:sz w:val="24"/>
                <w:szCs w:val="24"/>
                <w:lang w:eastAsia="ru-RU"/>
              </w:rPr>
              <w:t>спиртосодержащая продукция</w:t>
            </w:r>
          </w:p>
          <w:p w:rsidR="001D321D" w:rsidRPr="001D321D" w:rsidRDefault="001D321D" w:rsidP="001D321D">
            <w:pPr>
              <w:numPr>
                <w:ilvl w:val="0"/>
                <w:numId w:val="5"/>
              </w:numPr>
              <w:jc w:val="left"/>
              <w:rPr>
                <w:rFonts w:ascii="Times New Roman" w:eastAsia="Times New Roman" w:hAnsi="Times New Roman" w:cs="Times New Roman"/>
                <w:sz w:val="24"/>
                <w:szCs w:val="24"/>
                <w:lang w:eastAsia="ru-RU"/>
              </w:rPr>
            </w:pPr>
            <w:r w:rsidRPr="001D321D">
              <w:rPr>
                <w:rFonts w:ascii="Times New Roman" w:eastAsia="Times New Roman" w:hAnsi="Times New Roman" w:cs="Times New Roman"/>
                <w:sz w:val="24"/>
                <w:szCs w:val="24"/>
                <w:lang w:eastAsia="ru-RU"/>
              </w:rPr>
              <w:t>табачные изделия</w:t>
            </w:r>
          </w:p>
          <w:p w:rsidR="001D321D" w:rsidRPr="001D321D" w:rsidRDefault="001D321D" w:rsidP="001D321D">
            <w:pPr>
              <w:numPr>
                <w:ilvl w:val="0"/>
                <w:numId w:val="5"/>
              </w:numPr>
              <w:jc w:val="left"/>
              <w:rPr>
                <w:rFonts w:ascii="Times New Roman" w:eastAsia="Times New Roman" w:hAnsi="Times New Roman" w:cs="Times New Roman"/>
                <w:sz w:val="24"/>
                <w:szCs w:val="24"/>
                <w:lang w:eastAsia="ru-RU"/>
              </w:rPr>
            </w:pPr>
            <w:r w:rsidRPr="001D321D">
              <w:rPr>
                <w:rFonts w:ascii="Times New Roman" w:eastAsia="Times New Roman" w:hAnsi="Times New Roman" w:cs="Times New Roman"/>
                <w:sz w:val="24"/>
                <w:szCs w:val="24"/>
                <w:lang w:eastAsia="ru-RU"/>
              </w:rPr>
              <w:t>автомобили</w:t>
            </w:r>
          </w:p>
          <w:p w:rsidR="001D321D" w:rsidRPr="001D321D" w:rsidRDefault="001D321D" w:rsidP="001D321D">
            <w:pPr>
              <w:numPr>
                <w:ilvl w:val="0"/>
                <w:numId w:val="5"/>
              </w:numPr>
              <w:jc w:val="left"/>
              <w:rPr>
                <w:rFonts w:ascii="Times New Roman" w:eastAsia="Times New Roman" w:hAnsi="Times New Roman" w:cs="Times New Roman"/>
                <w:sz w:val="24"/>
                <w:szCs w:val="24"/>
                <w:lang w:eastAsia="ru-RU"/>
              </w:rPr>
            </w:pPr>
            <w:r w:rsidRPr="001D321D">
              <w:rPr>
                <w:rFonts w:ascii="Times New Roman" w:eastAsia="Times New Roman" w:hAnsi="Times New Roman" w:cs="Times New Roman"/>
                <w:sz w:val="24"/>
                <w:szCs w:val="24"/>
                <w:lang w:eastAsia="ru-RU"/>
              </w:rPr>
              <w:lastRenderedPageBreak/>
              <w:t>горюче-смазочные материалы</w:t>
            </w:r>
          </w:p>
          <w:p w:rsidR="001D321D" w:rsidRPr="00974CCA" w:rsidRDefault="000571AE" w:rsidP="000571AE">
            <w:pPr>
              <w:pStyle w:val="a4"/>
            </w:pPr>
            <w:r w:rsidRPr="001C344E">
              <w:t xml:space="preserve">По способу взимания делятся </w:t>
            </w:r>
            <w:proofErr w:type="gramStart"/>
            <w:r w:rsidRPr="001C344E">
              <w:t>на</w:t>
            </w:r>
            <w:proofErr w:type="gramEnd"/>
            <w:r w:rsidRPr="001C344E">
              <w:t xml:space="preserve"> индивидуальные и универсальные. Индивидуальные акцизы устанавливаются на отдельные виды товаров и услуг и взимаются по твердым ставкам с единицы измерения товара (услуг). Универсальные акцизы взимаются с валового оборота.</w:t>
            </w:r>
          </w:p>
        </w:tc>
      </w:tr>
      <w:tr w:rsidR="007E40C7" w:rsidTr="00405E39">
        <w:tc>
          <w:tcPr>
            <w:tcW w:w="518" w:type="dxa"/>
            <w:shd w:val="clear" w:color="auto" w:fill="auto"/>
          </w:tcPr>
          <w:p w:rsidR="007E40C7" w:rsidRPr="00964A81" w:rsidRDefault="007E40C7" w:rsidP="007E40C7">
            <w:pPr>
              <w:ind w:firstLine="0"/>
              <w:jc w:val="center"/>
              <w:rPr>
                <w:rFonts w:ascii="Times New Roman" w:hAnsi="Times New Roman" w:cs="Times New Roman"/>
                <w:b/>
                <w:sz w:val="24"/>
                <w:szCs w:val="24"/>
              </w:rPr>
            </w:pPr>
            <w:r w:rsidRPr="00964A81">
              <w:rPr>
                <w:rFonts w:ascii="Times New Roman" w:hAnsi="Times New Roman" w:cs="Times New Roman"/>
                <w:b/>
                <w:sz w:val="24"/>
                <w:szCs w:val="24"/>
              </w:rPr>
              <w:lastRenderedPageBreak/>
              <w:t>4</w:t>
            </w:r>
          </w:p>
        </w:tc>
        <w:tc>
          <w:tcPr>
            <w:tcW w:w="2325" w:type="dxa"/>
            <w:shd w:val="clear" w:color="auto" w:fill="auto"/>
          </w:tcPr>
          <w:p w:rsidR="007E40C7" w:rsidRPr="00964A81" w:rsidRDefault="005A00DF" w:rsidP="007E40C7">
            <w:pPr>
              <w:ind w:firstLine="0"/>
              <w:rPr>
                <w:rFonts w:ascii="Times New Roman" w:hAnsi="Times New Roman" w:cs="Times New Roman"/>
                <w:sz w:val="24"/>
                <w:szCs w:val="24"/>
              </w:rPr>
            </w:pPr>
            <w:r>
              <w:rPr>
                <w:rFonts w:ascii="Times New Roman" w:hAnsi="Times New Roman" w:cs="Times New Roman"/>
                <w:sz w:val="24"/>
                <w:szCs w:val="24"/>
              </w:rPr>
              <w:t xml:space="preserve">4.1 </w:t>
            </w:r>
            <w:r w:rsidR="007E40C7" w:rsidRPr="00964A81">
              <w:rPr>
                <w:rFonts w:ascii="Times New Roman" w:hAnsi="Times New Roman" w:cs="Times New Roman"/>
                <w:sz w:val="24"/>
                <w:szCs w:val="24"/>
              </w:rPr>
              <w:t>Налоговый аудит и налоговое администрирование, и их различия</w:t>
            </w:r>
          </w:p>
        </w:tc>
        <w:tc>
          <w:tcPr>
            <w:tcW w:w="6054" w:type="dxa"/>
            <w:shd w:val="clear" w:color="auto" w:fill="auto"/>
          </w:tcPr>
          <w:p w:rsidR="007E40C7" w:rsidRDefault="00405E39" w:rsidP="007E40C7">
            <w:pPr>
              <w:ind w:firstLine="0"/>
              <w:rPr>
                <w:rFonts w:ascii="Times New Roman" w:hAnsi="Times New Roman" w:cs="Times New Roman"/>
                <w:sz w:val="24"/>
                <w:szCs w:val="24"/>
              </w:rPr>
            </w:pPr>
            <w:hyperlink r:id="rId56" w:history="1">
              <w:r w:rsidR="00474AD9" w:rsidRPr="004F264A">
                <w:rPr>
                  <w:rStyle w:val="a5"/>
                  <w:rFonts w:ascii="Times New Roman" w:hAnsi="Times New Roman" w:cs="Times New Roman"/>
                  <w:sz w:val="24"/>
                  <w:szCs w:val="24"/>
                </w:rPr>
                <w:t>http://ru.wikipedia.org/wiki/%D0%9D%D0%B0%D0%BB%D0%BE%D0%B3%D0%BE%D0%B2%D1%8B%D0%B9_%D0%B0%D1%83%D0%B4%D0%B8%D1%82</w:t>
              </w:r>
            </w:hyperlink>
          </w:p>
          <w:p w:rsidR="00474AD9" w:rsidRPr="00964A81" w:rsidRDefault="00474AD9" w:rsidP="007E40C7">
            <w:pPr>
              <w:ind w:firstLine="0"/>
              <w:rPr>
                <w:rFonts w:ascii="Times New Roman" w:hAnsi="Times New Roman" w:cs="Times New Roman"/>
                <w:sz w:val="24"/>
                <w:szCs w:val="24"/>
              </w:rPr>
            </w:pPr>
          </w:p>
        </w:tc>
        <w:tc>
          <w:tcPr>
            <w:tcW w:w="6946" w:type="dxa"/>
            <w:shd w:val="clear" w:color="auto" w:fill="auto"/>
          </w:tcPr>
          <w:p w:rsidR="007E40C7" w:rsidRDefault="007E40C7" w:rsidP="007E40C7">
            <w:pPr>
              <w:ind w:firstLine="0"/>
              <w:rPr>
                <w:rFonts w:ascii="Times New Roman" w:hAnsi="Times New Roman" w:cs="Times New Roman"/>
                <w:sz w:val="24"/>
                <w:szCs w:val="24"/>
              </w:rPr>
            </w:pPr>
            <w:r w:rsidRPr="00845F01">
              <w:rPr>
                <w:rFonts w:ascii="Times New Roman" w:hAnsi="Times New Roman" w:cs="Times New Roman"/>
                <w:sz w:val="24"/>
                <w:szCs w:val="24"/>
              </w:rPr>
              <w:t xml:space="preserve">Налоговый аудит как отдельный вид аудита </w:t>
            </w:r>
            <w:hyperlink r:id="rId57" w:tooltip="Закон" w:history="1">
              <w:r w:rsidRPr="00845F01">
                <w:rPr>
                  <w:rStyle w:val="a5"/>
                  <w:rFonts w:ascii="Times New Roman" w:hAnsi="Times New Roman" w:cs="Times New Roman"/>
                  <w:color w:val="auto"/>
                  <w:sz w:val="24"/>
                  <w:szCs w:val="24"/>
                  <w:u w:val="none"/>
                </w:rPr>
                <w:t>Законом</w:t>
              </w:r>
            </w:hyperlink>
            <w:r w:rsidRPr="00845F01">
              <w:rPr>
                <w:rFonts w:ascii="Times New Roman" w:hAnsi="Times New Roman" w:cs="Times New Roman"/>
                <w:sz w:val="24"/>
                <w:szCs w:val="24"/>
              </w:rPr>
              <w:t xml:space="preserve"> N 119-ФЗ не выделяется, а относится, скорее, к сопутствующим </w:t>
            </w:r>
            <w:hyperlink r:id="rId58" w:tooltip="Услуга" w:history="1">
              <w:r w:rsidRPr="00845F01">
                <w:rPr>
                  <w:rStyle w:val="a5"/>
                  <w:rFonts w:ascii="Times New Roman" w:hAnsi="Times New Roman" w:cs="Times New Roman"/>
                  <w:color w:val="auto"/>
                  <w:sz w:val="24"/>
                  <w:szCs w:val="24"/>
                  <w:u w:val="none"/>
                </w:rPr>
                <w:t>услугам</w:t>
              </w:r>
            </w:hyperlink>
            <w:r w:rsidRPr="00845F01">
              <w:rPr>
                <w:rFonts w:ascii="Times New Roman" w:hAnsi="Times New Roman" w:cs="Times New Roman"/>
                <w:sz w:val="24"/>
                <w:szCs w:val="24"/>
              </w:rPr>
              <w:t xml:space="preserve"> и поэтому является инициативным, т.е. необязательным. Фактически налоговый аудит может быть частью общего аудита, если </w:t>
            </w:r>
            <w:hyperlink r:id="rId59" w:tooltip="Заказчик" w:history="1">
              <w:r w:rsidRPr="00845F01">
                <w:rPr>
                  <w:rStyle w:val="a5"/>
                  <w:rFonts w:ascii="Times New Roman" w:hAnsi="Times New Roman" w:cs="Times New Roman"/>
                  <w:color w:val="auto"/>
                  <w:sz w:val="24"/>
                  <w:szCs w:val="24"/>
                  <w:u w:val="none"/>
                </w:rPr>
                <w:t>заказчик</w:t>
              </w:r>
            </w:hyperlink>
            <w:r w:rsidRPr="00845F01">
              <w:rPr>
                <w:rFonts w:ascii="Times New Roman" w:hAnsi="Times New Roman" w:cs="Times New Roman"/>
                <w:sz w:val="24"/>
                <w:szCs w:val="24"/>
              </w:rPr>
              <w:t xml:space="preserve"> общего аудита пожелает подвергнуть проверке налоговый учет и налоговую отчетность своей организации. </w:t>
            </w:r>
            <w:r w:rsidRPr="00845F01">
              <w:rPr>
                <w:rStyle w:val="a7"/>
                <w:rFonts w:ascii="Times New Roman" w:hAnsi="Times New Roman" w:cs="Times New Roman"/>
                <w:b w:val="0"/>
                <w:sz w:val="24"/>
                <w:szCs w:val="24"/>
                <w:u w:val="single"/>
              </w:rPr>
              <w:t>Налоговый аудит</w:t>
            </w:r>
            <w:r w:rsidRPr="00845F01">
              <w:rPr>
                <w:rFonts w:ascii="Times New Roman" w:hAnsi="Times New Roman" w:cs="Times New Roman"/>
                <w:sz w:val="24"/>
                <w:szCs w:val="24"/>
              </w:rPr>
              <w:t xml:space="preserve"> – один из наиболее востребованных видов аудиторских услуг. Аудит налогообложения – это независимая проверка систем бухгалтерского и налогового учета организации</w:t>
            </w:r>
            <w:r w:rsidR="004E51F5">
              <w:rPr>
                <w:rFonts w:ascii="Times New Roman" w:hAnsi="Times New Roman" w:cs="Times New Roman"/>
                <w:sz w:val="24"/>
                <w:szCs w:val="24"/>
              </w:rPr>
              <w:t>.</w:t>
            </w:r>
          </w:p>
          <w:p w:rsidR="004E51F5" w:rsidRDefault="004E51F5" w:rsidP="00FF6CA4">
            <w:pPr>
              <w:ind w:firstLine="0"/>
              <w:rPr>
                <w:rFonts w:ascii="Times New Roman" w:hAnsi="Times New Roman" w:cs="Times New Roman"/>
                <w:sz w:val="24"/>
                <w:szCs w:val="24"/>
              </w:rPr>
            </w:pPr>
            <w:r w:rsidRPr="00FF6CA4">
              <w:rPr>
                <w:rFonts w:ascii="Times New Roman" w:hAnsi="Times New Roman" w:cs="Times New Roman"/>
                <w:sz w:val="24"/>
                <w:szCs w:val="24"/>
                <w:u w:val="single"/>
              </w:rPr>
              <w:t xml:space="preserve">Налоговым </w:t>
            </w:r>
            <w:proofErr w:type="spellStart"/>
            <w:r w:rsidRPr="00FF6CA4">
              <w:rPr>
                <w:rFonts w:ascii="Times New Roman" w:hAnsi="Times New Roman" w:cs="Times New Roman"/>
                <w:sz w:val="24"/>
                <w:szCs w:val="24"/>
                <w:u w:val="single"/>
              </w:rPr>
              <w:t>администрированием</w:t>
            </w:r>
            <w:r w:rsidR="00FF6CA4">
              <w:rPr>
                <w:rFonts w:ascii="Times New Roman" w:hAnsi="Times New Roman" w:cs="Times New Roman"/>
                <w:sz w:val="24"/>
                <w:szCs w:val="24"/>
              </w:rPr>
              <w:t>признается</w:t>
            </w:r>
            <w:proofErr w:type="spellEnd"/>
            <w:r w:rsidRPr="00845F01">
              <w:rPr>
                <w:rFonts w:ascii="Times New Roman" w:hAnsi="Times New Roman" w:cs="Times New Roman"/>
                <w:sz w:val="24"/>
                <w:szCs w:val="24"/>
              </w:rPr>
              <w:t xml:space="preserve"> деятельность налоговых органов  по </w:t>
            </w:r>
            <w:proofErr w:type="gramStart"/>
            <w:r w:rsidRPr="00845F01">
              <w:rPr>
                <w:rFonts w:ascii="Times New Roman" w:hAnsi="Times New Roman" w:cs="Times New Roman"/>
                <w:sz w:val="24"/>
                <w:szCs w:val="24"/>
              </w:rPr>
              <w:t>контрол</w:t>
            </w:r>
            <w:r w:rsidR="00FF6CA4">
              <w:rPr>
                <w:rFonts w:ascii="Times New Roman" w:hAnsi="Times New Roman" w:cs="Times New Roman"/>
                <w:sz w:val="24"/>
                <w:szCs w:val="24"/>
              </w:rPr>
              <w:t>ю</w:t>
            </w:r>
            <w:r w:rsidRPr="00845F01">
              <w:rPr>
                <w:rFonts w:ascii="Times New Roman" w:hAnsi="Times New Roman" w:cs="Times New Roman"/>
                <w:sz w:val="24"/>
                <w:szCs w:val="24"/>
              </w:rPr>
              <w:t xml:space="preserve"> за</w:t>
            </w:r>
            <w:proofErr w:type="gramEnd"/>
            <w:r w:rsidRPr="00845F01">
              <w:rPr>
                <w:rFonts w:ascii="Times New Roman" w:hAnsi="Times New Roman" w:cs="Times New Roman"/>
                <w:sz w:val="24"/>
                <w:szCs w:val="24"/>
              </w:rPr>
              <w:t xml:space="preserve"> соблюдением налогового законодательства Р</w:t>
            </w:r>
            <w:r>
              <w:rPr>
                <w:rFonts w:ascii="Times New Roman" w:hAnsi="Times New Roman" w:cs="Times New Roman"/>
                <w:sz w:val="24"/>
                <w:szCs w:val="24"/>
              </w:rPr>
              <w:t>Ф</w:t>
            </w:r>
            <w:r w:rsidRPr="00845F01">
              <w:rPr>
                <w:rFonts w:ascii="Times New Roman" w:hAnsi="Times New Roman" w:cs="Times New Roman"/>
                <w:sz w:val="24"/>
                <w:szCs w:val="24"/>
              </w:rPr>
              <w:t xml:space="preserve"> организациями и физическими лицами, правильностью исчисления, полнотой и своевременностью внесения в бюджет налогов, сборов.</w:t>
            </w:r>
          </w:p>
          <w:p w:rsidR="00474AD9" w:rsidRPr="00845F01" w:rsidRDefault="00474AD9" w:rsidP="00FF6CA4">
            <w:pPr>
              <w:ind w:firstLine="0"/>
              <w:rPr>
                <w:rFonts w:ascii="Times New Roman" w:hAnsi="Times New Roman" w:cs="Times New Roman"/>
                <w:sz w:val="24"/>
                <w:szCs w:val="24"/>
              </w:rPr>
            </w:pPr>
            <w:r>
              <w:rPr>
                <w:rFonts w:ascii="Times New Roman" w:hAnsi="Times New Roman" w:cs="Times New Roman"/>
                <w:sz w:val="24"/>
                <w:szCs w:val="24"/>
              </w:rPr>
              <w:t xml:space="preserve">Различия заключаются в том, что налоговый аудит проводит сторонняя </w:t>
            </w:r>
            <w:proofErr w:type="gramStart"/>
            <w:r>
              <w:rPr>
                <w:rFonts w:ascii="Times New Roman" w:hAnsi="Times New Roman" w:cs="Times New Roman"/>
                <w:sz w:val="24"/>
                <w:szCs w:val="24"/>
              </w:rPr>
              <w:t>организация</w:t>
            </w:r>
            <w:proofErr w:type="gramEnd"/>
            <w:r>
              <w:rPr>
                <w:rFonts w:ascii="Times New Roman" w:hAnsi="Times New Roman" w:cs="Times New Roman"/>
                <w:sz w:val="24"/>
                <w:szCs w:val="24"/>
              </w:rPr>
              <w:t xml:space="preserve"> занимающаяся этим, а налоговое администрирование – это проверка налоговых органов.</w:t>
            </w:r>
          </w:p>
        </w:tc>
      </w:tr>
    </w:tbl>
    <w:p w:rsidR="000436A6" w:rsidRDefault="000436A6"/>
    <w:p w:rsidR="000436A6" w:rsidRDefault="000436A6"/>
    <w:p w:rsidR="000436A6" w:rsidRDefault="000436A6"/>
    <w:p w:rsidR="000436A6" w:rsidRDefault="000436A6"/>
    <w:p w:rsidR="000436A6" w:rsidRDefault="000436A6"/>
    <w:p w:rsidR="000436A6" w:rsidRDefault="000436A6"/>
    <w:p w:rsidR="00C07E52" w:rsidRPr="007C1DC9" w:rsidRDefault="00C07E52" w:rsidP="00986650">
      <w:pPr>
        <w:spacing w:line="240" w:lineRule="auto"/>
        <w:jc w:val="center"/>
        <w:rPr>
          <w:rFonts w:ascii="Times New Roman" w:hAnsi="Times New Roman" w:cs="Times New Roman"/>
          <w:sz w:val="32"/>
          <w:szCs w:val="32"/>
        </w:rPr>
      </w:pPr>
    </w:p>
    <w:sectPr w:rsidR="00C07E52" w:rsidRPr="007C1DC9" w:rsidSect="00CD0E61">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080"/>
    <w:multiLevelType w:val="hybridMultilevel"/>
    <w:tmpl w:val="63507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151DC"/>
    <w:multiLevelType w:val="multilevel"/>
    <w:tmpl w:val="5492D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2F49A8"/>
    <w:multiLevelType w:val="multilevel"/>
    <w:tmpl w:val="07E8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AD68CD"/>
    <w:multiLevelType w:val="hybridMultilevel"/>
    <w:tmpl w:val="88D4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C02AA1"/>
    <w:multiLevelType w:val="multilevel"/>
    <w:tmpl w:val="1EBC5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139"/>
    <w:rsid w:val="000436A6"/>
    <w:rsid w:val="000571AE"/>
    <w:rsid w:val="000B75DB"/>
    <w:rsid w:val="000D56EE"/>
    <w:rsid w:val="001035FE"/>
    <w:rsid w:val="001354F1"/>
    <w:rsid w:val="001705D9"/>
    <w:rsid w:val="001B2223"/>
    <w:rsid w:val="001C344E"/>
    <w:rsid w:val="001D321D"/>
    <w:rsid w:val="0024140F"/>
    <w:rsid w:val="002546E1"/>
    <w:rsid w:val="002A5D2F"/>
    <w:rsid w:val="002E73E9"/>
    <w:rsid w:val="00357C51"/>
    <w:rsid w:val="00405E39"/>
    <w:rsid w:val="00434AC2"/>
    <w:rsid w:val="00470E51"/>
    <w:rsid w:val="00474AD9"/>
    <w:rsid w:val="0047587A"/>
    <w:rsid w:val="004E2FB1"/>
    <w:rsid w:val="004E51F5"/>
    <w:rsid w:val="005431D6"/>
    <w:rsid w:val="005A00DF"/>
    <w:rsid w:val="005C6E91"/>
    <w:rsid w:val="005F4139"/>
    <w:rsid w:val="006129E9"/>
    <w:rsid w:val="006168D4"/>
    <w:rsid w:val="0067367E"/>
    <w:rsid w:val="00706635"/>
    <w:rsid w:val="00736A7F"/>
    <w:rsid w:val="0074385E"/>
    <w:rsid w:val="00754D15"/>
    <w:rsid w:val="007A532E"/>
    <w:rsid w:val="007C1DC9"/>
    <w:rsid w:val="007E40C7"/>
    <w:rsid w:val="008017B6"/>
    <w:rsid w:val="00801D51"/>
    <w:rsid w:val="008158EE"/>
    <w:rsid w:val="00845F01"/>
    <w:rsid w:val="00901CB5"/>
    <w:rsid w:val="00941B6A"/>
    <w:rsid w:val="00946D75"/>
    <w:rsid w:val="00964A81"/>
    <w:rsid w:val="00974CCA"/>
    <w:rsid w:val="00986650"/>
    <w:rsid w:val="009A74D3"/>
    <w:rsid w:val="009D1D1C"/>
    <w:rsid w:val="00A67F5A"/>
    <w:rsid w:val="00AA0238"/>
    <w:rsid w:val="00AB10AE"/>
    <w:rsid w:val="00AB1252"/>
    <w:rsid w:val="00B43E56"/>
    <w:rsid w:val="00C07E52"/>
    <w:rsid w:val="00CD0E61"/>
    <w:rsid w:val="00CD385C"/>
    <w:rsid w:val="00D11A95"/>
    <w:rsid w:val="00D13D36"/>
    <w:rsid w:val="00D13D9C"/>
    <w:rsid w:val="00D17452"/>
    <w:rsid w:val="00D42970"/>
    <w:rsid w:val="00E32803"/>
    <w:rsid w:val="00EA7D1D"/>
    <w:rsid w:val="00EA7E86"/>
    <w:rsid w:val="00ED2E48"/>
    <w:rsid w:val="00F31194"/>
    <w:rsid w:val="00FE365C"/>
    <w:rsid w:val="00FF6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E52"/>
  </w:style>
  <w:style w:type="paragraph" w:styleId="2">
    <w:name w:val="heading 2"/>
    <w:basedOn w:val="a"/>
    <w:link w:val="20"/>
    <w:uiPriority w:val="9"/>
    <w:qFormat/>
    <w:rsid w:val="00ED2E48"/>
    <w:pPr>
      <w:spacing w:line="240" w:lineRule="auto"/>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2E48"/>
    <w:pPr>
      <w:spacing w:line="240" w:lineRule="auto"/>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4139"/>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2E73E9"/>
    <w:pPr>
      <w:spacing w:line="240" w:lineRule="auto"/>
      <w:ind w:firstLine="0"/>
      <w:jc w:val="left"/>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E73E9"/>
    <w:rPr>
      <w:color w:val="0000FF"/>
      <w:u w:val="single"/>
    </w:rPr>
  </w:style>
  <w:style w:type="character" w:styleId="a6">
    <w:name w:val="FollowedHyperlink"/>
    <w:basedOn w:val="a0"/>
    <w:uiPriority w:val="99"/>
    <w:semiHidden/>
    <w:unhideWhenUsed/>
    <w:rsid w:val="002E73E9"/>
    <w:rPr>
      <w:color w:val="800080" w:themeColor="followedHyperlink"/>
      <w:u w:val="single"/>
    </w:rPr>
  </w:style>
  <w:style w:type="character" w:styleId="a7">
    <w:name w:val="Strong"/>
    <w:basedOn w:val="a0"/>
    <w:uiPriority w:val="22"/>
    <w:qFormat/>
    <w:rsid w:val="00D11A95"/>
    <w:rPr>
      <w:b/>
      <w:bCs/>
    </w:rPr>
  </w:style>
  <w:style w:type="character" w:customStyle="1" w:styleId="20">
    <w:name w:val="Заголовок 2 Знак"/>
    <w:basedOn w:val="a0"/>
    <w:link w:val="2"/>
    <w:uiPriority w:val="9"/>
    <w:rsid w:val="00ED2E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2E48"/>
    <w:rPr>
      <w:rFonts w:ascii="Times New Roman" w:eastAsia="Times New Roman" w:hAnsi="Times New Roman" w:cs="Times New Roman"/>
      <w:b/>
      <w:bCs/>
      <w:sz w:val="27"/>
      <w:szCs w:val="27"/>
      <w:lang w:eastAsia="ru-RU"/>
    </w:rPr>
  </w:style>
  <w:style w:type="character" w:customStyle="1" w:styleId="mw-headline">
    <w:name w:val="mw-headline"/>
    <w:basedOn w:val="a0"/>
    <w:rsid w:val="00ED2E48"/>
  </w:style>
  <w:style w:type="character" w:customStyle="1" w:styleId="editsection">
    <w:name w:val="editsection"/>
    <w:basedOn w:val="a0"/>
    <w:rsid w:val="00ED2E48"/>
  </w:style>
  <w:style w:type="paragraph" w:styleId="HTML">
    <w:name w:val="HTML Preformatted"/>
    <w:basedOn w:val="a"/>
    <w:link w:val="HTML0"/>
    <w:uiPriority w:val="99"/>
    <w:semiHidden/>
    <w:unhideWhenUsed/>
    <w:rsid w:val="00ED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2E48"/>
    <w:rPr>
      <w:rFonts w:ascii="Courier New" w:eastAsia="Times New Roman" w:hAnsi="Courier New" w:cs="Courier New"/>
      <w:sz w:val="20"/>
      <w:szCs w:val="20"/>
      <w:lang w:eastAsia="ru-RU"/>
    </w:rPr>
  </w:style>
  <w:style w:type="paragraph" w:styleId="a8">
    <w:name w:val="List Paragraph"/>
    <w:basedOn w:val="a"/>
    <w:uiPriority w:val="34"/>
    <w:qFormat/>
    <w:rsid w:val="00ED2E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E52"/>
  </w:style>
  <w:style w:type="paragraph" w:styleId="2">
    <w:name w:val="heading 2"/>
    <w:basedOn w:val="a"/>
    <w:link w:val="20"/>
    <w:uiPriority w:val="9"/>
    <w:qFormat/>
    <w:rsid w:val="00ED2E48"/>
    <w:pPr>
      <w:spacing w:line="240" w:lineRule="auto"/>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2E48"/>
    <w:pPr>
      <w:spacing w:line="240" w:lineRule="auto"/>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4139"/>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2E73E9"/>
    <w:pPr>
      <w:spacing w:line="240" w:lineRule="auto"/>
      <w:ind w:firstLine="0"/>
      <w:jc w:val="left"/>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E73E9"/>
    <w:rPr>
      <w:color w:val="0000FF"/>
      <w:u w:val="single"/>
    </w:rPr>
  </w:style>
  <w:style w:type="character" w:styleId="a6">
    <w:name w:val="FollowedHyperlink"/>
    <w:basedOn w:val="a0"/>
    <w:uiPriority w:val="99"/>
    <w:semiHidden/>
    <w:unhideWhenUsed/>
    <w:rsid w:val="002E73E9"/>
    <w:rPr>
      <w:color w:val="800080" w:themeColor="followedHyperlink"/>
      <w:u w:val="single"/>
    </w:rPr>
  </w:style>
  <w:style w:type="character" w:styleId="a7">
    <w:name w:val="Strong"/>
    <w:basedOn w:val="a0"/>
    <w:uiPriority w:val="22"/>
    <w:qFormat/>
    <w:rsid w:val="00D11A95"/>
    <w:rPr>
      <w:b/>
      <w:bCs/>
    </w:rPr>
  </w:style>
  <w:style w:type="character" w:customStyle="1" w:styleId="20">
    <w:name w:val="Заголовок 2 Знак"/>
    <w:basedOn w:val="a0"/>
    <w:link w:val="2"/>
    <w:uiPriority w:val="9"/>
    <w:rsid w:val="00ED2E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2E48"/>
    <w:rPr>
      <w:rFonts w:ascii="Times New Roman" w:eastAsia="Times New Roman" w:hAnsi="Times New Roman" w:cs="Times New Roman"/>
      <w:b/>
      <w:bCs/>
      <w:sz w:val="27"/>
      <w:szCs w:val="27"/>
      <w:lang w:eastAsia="ru-RU"/>
    </w:rPr>
  </w:style>
  <w:style w:type="character" w:customStyle="1" w:styleId="mw-headline">
    <w:name w:val="mw-headline"/>
    <w:basedOn w:val="a0"/>
    <w:rsid w:val="00ED2E48"/>
  </w:style>
  <w:style w:type="character" w:customStyle="1" w:styleId="editsection">
    <w:name w:val="editsection"/>
    <w:basedOn w:val="a0"/>
    <w:rsid w:val="00ED2E48"/>
  </w:style>
  <w:style w:type="paragraph" w:styleId="HTML">
    <w:name w:val="HTML Preformatted"/>
    <w:basedOn w:val="a"/>
    <w:link w:val="HTML0"/>
    <w:uiPriority w:val="99"/>
    <w:semiHidden/>
    <w:unhideWhenUsed/>
    <w:rsid w:val="00ED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2E48"/>
    <w:rPr>
      <w:rFonts w:ascii="Courier New" w:eastAsia="Times New Roman" w:hAnsi="Courier New" w:cs="Courier New"/>
      <w:sz w:val="20"/>
      <w:szCs w:val="20"/>
      <w:lang w:eastAsia="ru-RU"/>
    </w:rPr>
  </w:style>
  <w:style w:type="paragraph" w:styleId="a8">
    <w:name w:val="List Paragraph"/>
    <w:basedOn w:val="a"/>
    <w:uiPriority w:val="34"/>
    <w:qFormat/>
    <w:rsid w:val="00ED2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22709">
      <w:bodyDiv w:val="1"/>
      <w:marLeft w:val="0"/>
      <w:marRight w:val="0"/>
      <w:marTop w:val="0"/>
      <w:marBottom w:val="0"/>
      <w:divBdr>
        <w:top w:val="none" w:sz="0" w:space="0" w:color="auto"/>
        <w:left w:val="none" w:sz="0" w:space="0" w:color="auto"/>
        <w:bottom w:val="none" w:sz="0" w:space="0" w:color="auto"/>
        <w:right w:val="none" w:sz="0" w:space="0" w:color="auto"/>
      </w:divBdr>
    </w:div>
    <w:div w:id="1266032864">
      <w:bodyDiv w:val="1"/>
      <w:marLeft w:val="0"/>
      <w:marRight w:val="0"/>
      <w:marTop w:val="0"/>
      <w:marBottom w:val="0"/>
      <w:divBdr>
        <w:top w:val="none" w:sz="0" w:space="0" w:color="auto"/>
        <w:left w:val="none" w:sz="0" w:space="0" w:color="auto"/>
        <w:bottom w:val="none" w:sz="0" w:space="0" w:color="auto"/>
        <w:right w:val="none" w:sz="0" w:space="0" w:color="auto"/>
      </w:divBdr>
    </w:div>
    <w:div w:id="1521551385">
      <w:bodyDiv w:val="1"/>
      <w:marLeft w:val="0"/>
      <w:marRight w:val="0"/>
      <w:marTop w:val="0"/>
      <w:marBottom w:val="0"/>
      <w:divBdr>
        <w:top w:val="none" w:sz="0" w:space="0" w:color="auto"/>
        <w:left w:val="none" w:sz="0" w:space="0" w:color="auto"/>
        <w:bottom w:val="none" w:sz="0" w:space="0" w:color="auto"/>
        <w:right w:val="none" w:sz="0" w:space="0" w:color="auto"/>
      </w:divBdr>
    </w:div>
    <w:div w:id="1741051363">
      <w:bodyDiv w:val="1"/>
      <w:marLeft w:val="0"/>
      <w:marRight w:val="0"/>
      <w:marTop w:val="0"/>
      <w:marBottom w:val="0"/>
      <w:divBdr>
        <w:top w:val="none" w:sz="0" w:space="0" w:color="auto"/>
        <w:left w:val="none" w:sz="0" w:space="0" w:color="auto"/>
        <w:bottom w:val="none" w:sz="0" w:space="0" w:color="auto"/>
        <w:right w:val="none" w:sz="0" w:space="0" w:color="auto"/>
      </w:divBdr>
    </w:div>
    <w:div w:id="1808474531">
      <w:bodyDiv w:val="1"/>
      <w:marLeft w:val="0"/>
      <w:marRight w:val="0"/>
      <w:marTop w:val="0"/>
      <w:marBottom w:val="0"/>
      <w:divBdr>
        <w:top w:val="none" w:sz="0" w:space="0" w:color="auto"/>
        <w:left w:val="none" w:sz="0" w:space="0" w:color="auto"/>
        <w:bottom w:val="none" w:sz="0" w:space="0" w:color="auto"/>
        <w:right w:val="none" w:sz="0" w:space="0" w:color="auto"/>
      </w:divBdr>
      <w:divsChild>
        <w:div w:id="1647852070">
          <w:marLeft w:val="0"/>
          <w:marRight w:val="0"/>
          <w:marTop w:val="0"/>
          <w:marBottom w:val="0"/>
          <w:divBdr>
            <w:top w:val="none" w:sz="0" w:space="0" w:color="auto"/>
            <w:left w:val="none" w:sz="0" w:space="0" w:color="auto"/>
            <w:bottom w:val="none" w:sz="0" w:space="0" w:color="auto"/>
            <w:right w:val="none" w:sz="0" w:space="0" w:color="auto"/>
          </w:divBdr>
          <w:divsChild>
            <w:div w:id="12775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8325">
      <w:bodyDiv w:val="1"/>
      <w:marLeft w:val="0"/>
      <w:marRight w:val="0"/>
      <w:marTop w:val="0"/>
      <w:marBottom w:val="0"/>
      <w:divBdr>
        <w:top w:val="none" w:sz="0" w:space="0" w:color="auto"/>
        <w:left w:val="none" w:sz="0" w:space="0" w:color="auto"/>
        <w:bottom w:val="none" w:sz="0" w:space="0" w:color="auto"/>
        <w:right w:val="none" w:sz="0" w:space="0" w:color="auto"/>
      </w:divBdr>
    </w:div>
    <w:div w:id="206367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D%D0%B0%D0%BB%D0%BE%D0%B3" TargetMode="External"/><Relationship Id="rId18" Type="http://schemas.openxmlformats.org/officeDocument/2006/relationships/hyperlink" Target="http://ru.wikipedia.org/wiki/%D0%A4%D0%B8%D0%B7%D0%BB%D0%B8%D1%86%D0%BE" TargetMode="External"/><Relationship Id="rId26" Type="http://schemas.openxmlformats.org/officeDocument/2006/relationships/hyperlink" Target="http://ru.wikipedia.org/wiki/%D0%AE%D1%80%D0%B8%D0%B4%D0%B8%D1%87%D0%B5%D1%81%D0%BA%D0%BE%D0%B5_%D0%BB%D0%B8%D1%86%D0%BE" TargetMode="External"/><Relationship Id="rId39" Type="http://schemas.openxmlformats.org/officeDocument/2006/relationships/hyperlink" Target="http://wiki.klerk.ru/index.php/%D0%9D%D0%B0%D0%BB%D0%BE%D0%B3%D0%BE%D0%B2%D0%B0%D1%8F_%D0%B1%D0%B0%D0%B7%D0%B0" TargetMode="External"/><Relationship Id="rId21" Type="http://schemas.openxmlformats.org/officeDocument/2006/relationships/hyperlink" Target="http://ru.wikipedia.org/wiki/%D0%98%D0%A4%D0%9D%D0%A1" TargetMode="External"/><Relationship Id="rId34" Type="http://schemas.openxmlformats.org/officeDocument/2006/relationships/hyperlink" Target="http://wiki.klerk.ru/index.php/%D0%A3%D0%BF%D1%80%D0%BE%D1%89%D0%B5%D0%BD%D0%BD%D0%B0%D1%8F_%D1%81%D0%B8%D1%81%D1%82%D0%B5%D0%BC%D0%B0_%D0%BD%D0%B0%D0%BB%D0%BE%D0%B3%D0%BE%D0%BE%D0%B1%D0%BB%D0%BE%D0%B6%D0%B5%D0%BD%D0%B8%D1%8F" TargetMode="External"/><Relationship Id="rId42" Type="http://schemas.openxmlformats.org/officeDocument/2006/relationships/hyperlink" Target="http://wiki.klerk.ru/index.php/%D0%9D%D0%B0%D0%BB%D0%BE%D0%B3%D0%BE%D0%BF%D0%BB%D0%B0%D1%82%D0%B5%D0%BB%D1%8C%D1%89%D0%B8%D0%BA" TargetMode="External"/><Relationship Id="rId47" Type="http://schemas.openxmlformats.org/officeDocument/2006/relationships/hyperlink" Target="http://ru.wikipedia.org/w/index.php?title=%D0%A4%D0%B5%D0%B4%D0%B5%D1%80%D0%B0%D0%BB%D1%8C%D0%BD%D1%8B%D0%B9_%D0%BD%D0%B0%D0%BB%D0%BE%D0%B3&amp;action=edit&amp;redlink=1" TargetMode="External"/><Relationship Id="rId50" Type="http://schemas.openxmlformats.org/officeDocument/2006/relationships/hyperlink" Target="http://ru.wikipedia.org/wiki/%D0%92%D0%B8%D0%BD%D0%BE" TargetMode="External"/><Relationship Id="rId55" Type="http://schemas.openxmlformats.org/officeDocument/2006/relationships/hyperlink" Target="http://ru.wikipedia.org/wiki/%D0%9F%D0%BE%D1%82%D1%80%D0%B5%D0%B1%D0%B8%D1%82%D0%B5%D0%BB%D1%8C"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ru.wikipedia.org/wiki/%D0%AD%D1%82%D0%B8%D0%BB%D0%BE%D0%B2%D1%8B%D0%B9_%D1%81%D0%BF%D0%B8%D1%80%D1%82" TargetMode="External"/><Relationship Id="rId20" Type="http://schemas.openxmlformats.org/officeDocument/2006/relationships/hyperlink" Target="http://ru.wikipedia.org/wiki/%D0%98%D1%81%D0%BF%D0%BE%D0%BB%D0%BD%D0%B8%D1%82%D0%B5%D0%BB%D1%8C%D0%BD%D0%B0%D1%8F_%D0%B2%D0%BB%D0%B0%D1%81%D1%82%D1%8C" TargetMode="External"/><Relationship Id="rId29" Type="http://schemas.openxmlformats.org/officeDocument/2006/relationships/hyperlink" Target="http://www.consultant.ru/popular/nalog2/3_12.html" TargetMode="External"/><Relationship Id="rId41" Type="http://schemas.openxmlformats.org/officeDocument/2006/relationships/hyperlink" Target="http://wiki.klerk.ru/index.php/%D0%9D%D0%B0%D0%BB%D0%BE%D0%B3" TargetMode="External"/><Relationship Id="rId54" Type="http://schemas.openxmlformats.org/officeDocument/2006/relationships/hyperlink" Target="http://ru.wikipedia.org/wiki/%D0%A2%D0%B0%D1%80%D0%B8%D1%8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u.wikipedia.org/wiki/%D0%A4%D0%9D%D0%A1" TargetMode="External"/><Relationship Id="rId24" Type="http://schemas.openxmlformats.org/officeDocument/2006/relationships/hyperlink" Target="http://ru.wikipedia.org/wiki/%D0%97%D0%B0%D0%BA%D0%BE%D0%BD" TargetMode="External"/><Relationship Id="rId32" Type="http://schemas.openxmlformats.org/officeDocument/2006/relationships/hyperlink" Target="http://www.consultant.ru/popular/nalog2/3_12.html" TargetMode="External"/><Relationship Id="rId37" Type="http://schemas.openxmlformats.org/officeDocument/2006/relationships/hyperlink" Target="http://ru.wikipedia.org/wiki/%D0%A0%D0%A4" TargetMode="External"/><Relationship Id="rId40" Type="http://schemas.openxmlformats.org/officeDocument/2006/relationships/hyperlink" Target="http://wiki.klerk.ru/index.php/%D0%9F%D0%BE%D0%BB%D0%B5%D0%B7%D0%BD%D1%8B%D0%B5_%D0%B8%D1%81%D0%BA%D0%BE%D0%BF%D0%B0%D0%B5%D0%BC%D1%8B%D0%B5" TargetMode="External"/><Relationship Id="rId45" Type="http://schemas.openxmlformats.org/officeDocument/2006/relationships/hyperlink" Target="http://ru.wikipedia.org/wiki/%D0%90%D0%BA%D1%86%D0%B8%D0%B7" TargetMode="External"/><Relationship Id="rId53" Type="http://schemas.openxmlformats.org/officeDocument/2006/relationships/hyperlink" Target="http://ru.wikipedia.org/wiki/%D0%A2%D0%BE%D0%B2%D0%B0%D1%80" TargetMode="External"/><Relationship Id="rId58" Type="http://schemas.openxmlformats.org/officeDocument/2006/relationships/hyperlink" Target="http://ru.wikipedia.org/wiki/%D0%A3%D1%81%D0%BB%D1%83%D0%B3%D0%B0" TargetMode="External"/><Relationship Id="rId5" Type="http://schemas.openxmlformats.org/officeDocument/2006/relationships/numbering" Target="numbering.xml"/><Relationship Id="rId15" Type="http://schemas.openxmlformats.org/officeDocument/2006/relationships/hyperlink" Target="http://ru.wikipedia.org/wiki/%D0%91%D1%8E%D0%B4%D0%B6%D0%B5%D1%82" TargetMode="External"/><Relationship Id="rId23" Type="http://schemas.openxmlformats.org/officeDocument/2006/relationships/hyperlink" Target="http://ru.wikipedia.org/wiki/%D0%9D%D0%B0%D0%BB%D0%BE%D0%B3" TargetMode="External"/><Relationship Id="rId28" Type="http://schemas.openxmlformats.org/officeDocument/2006/relationships/hyperlink" Target="http://ru.wikipedia.org/wiki/%D0%92%D1%8B%D0%B5%D0%B7%D0%B4%D0%BD%D0%B0%D1%8F_%D0%BF%D1%80%D0%BE%D0%B2%D0%B5%D1%80%D0%BA%D0%B0" TargetMode="External"/><Relationship Id="rId36" Type="http://schemas.openxmlformats.org/officeDocument/2006/relationships/hyperlink" Target="http://ru.wikipedia.org/wiki/%D0%98%D0%BD%D0%B4%D0%B8%D0%B2%D0%B8%D0%B4%D1%83%D0%B0%D0%BB%D1%8C%D0%BD%D1%8B%D0%B9_%D0%BF%D1%80%D0%B5%D0%B4%D0%BF%D1%80%D0%B8%D0%BD%D0%B8%D0%BC%D0%B0%D1%82%D0%B5%D0%BB%D1%8C" TargetMode="External"/><Relationship Id="rId49" Type="http://schemas.openxmlformats.org/officeDocument/2006/relationships/hyperlink" Target="http://ru.wikipedia.org/wiki/%D0%A2%D0%B0%D0%B1%D0%B0%D0%BA" TargetMode="External"/><Relationship Id="rId57" Type="http://schemas.openxmlformats.org/officeDocument/2006/relationships/hyperlink" Target="http://ru.wikipedia.org/wiki/%D0%97%D0%B0%D0%BA%D0%BE%D0%BD" TargetMode="External"/><Relationship Id="rId61" Type="http://schemas.openxmlformats.org/officeDocument/2006/relationships/theme" Target="theme/theme1.xml"/><Relationship Id="rId10" Type="http://schemas.openxmlformats.org/officeDocument/2006/relationships/hyperlink" Target="http://www.smo.tomsk.ru/faq-58.html" TargetMode="External"/><Relationship Id="rId19" Type="http://schemas.openxmlformats.org/officeDocument/2006/relationships/hyperlink" Target="http://ru.wikipedia.org/wiki/%D0%9D%D0%B0%D0%BB%D0%BE%D0%B3%D0%BE%D0%B2%D0%B0%D1%8F_%D0%B8%D0%BD%D1%81%D0%BF%D0%B5%D0%BA%D1%86%D0%B8%D1%8F" TargetMode="External"/><Relationship Id="rId31" Type="http://schemas.openxmlformats.org/officeDocument/2006/relationships/hyperlink" Target="http://wiki.klerk.ru/index.php/%D0%9F%D1%80%D0%B5%D0%B4%D0%BF%D1%80%D0%B8%D0%BD%D0%B8%D0%BC%D0%B0%D1%82%D0%B5%D0%BB%D1%8C%D1%81%D0%BA%D0%B0%D1%8F_%D0%B4%D0%B5%D1%8F%D1%82%D0%B5%D0%BB%D1%8C%D0%BD%D0%BE%D1%81%D1%82%D1%8C" TargetMode="External"/><Relationship Id="rId44" Type="http://schemas.openxmlformats.org/officeDocument/2006/relationships/hyperlink" Target="http://wiki.klerk.ru/index.php/%D0%9D%D0%B0%D0%BB%D0%BE%D0%B3%D0%BE%D0%B2%D1%8B%D0%B9_%D0%BF%D0%B5%D1%80%D0%B8%D0%BE%D0%B4" TargetMode="External"/><Relationship Id="rId52" Type="http://schemas.openxmlformats.org/officeDocument/2006/relationships/hyperlink" Target="http://ru.wikipedia.org/wiki/%D0%A3%D1%81%D0%BB%D1%83%D0%B3%D0%B0"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u.wikipedia.org/wiki/%D0%A1%D0%B1%D0%BE%D1%80" TargetMode="External"/><Relationship Id="rId22" Type="http://schemas.openxmlformats.org/officeDocument/2006/relationships/hyperlink" Target="http://ru.wikipedia.org/wiki/%D0%A4%D0%B5%D0%B4%D0%B5%D1%80%D0%B0%D0%BB%D1%8C%D0%BD%D0%B0%D1%8F_%D0%BD%D0%B0%D0%BB%D0%BE%D0%B3%D0%BE%D0%B2%D0%B0%D1%8F_%D1%81%D0%BB%D1%83%D0%B6%D0%B1%D0%B0_%D0%A0%D0%BE%D1%81%D1%81%D0%B8%D0%B8" TargetMode="External"/><Relationship Id="rId27" Type="http://schemas.openxmlformats.org/officeDocument/2006/relationships/hyperlink" Target="http://ru.wikipedia.org/wiki/%D0%AE%D1%80%D0%B8%D0%B4%D0%B8%D1%87%D0%B5%D1%81%D0%BA%D0%B8%D0%B9_%D0%B0%D0%B4%D1%80%D0%B5%D1%81" TargetMode="External"/><Relationship Id="rId30" Type="http://schemas.openxmlformats.org/officeDocument/2006/relationships/hyperlink" Target="http://wiki.klerk.ru/index.php/%D0%95%D0%B4%D0%B8%D0%BD%D1%8B%D0%B9_%D0%BD%D0%B0%D0%BB%D0%BE%D0%B3_%D0%BD%D0%B0_%D0%B2%D0%BC%D0%B5%D0%BD%D0%B5%D0%BD%D0%BD%D1%8B%D0%B9_%D0%B4%D0%BE%D1%85%D0%BE%D0%B4" TargetMode="External"/><Relationship Id="rId35" Type="http://schemas.openxmlformats.org/officeDocument/2006/relationships/hyperlink" Target="http://wiki.klerk.ru/index.php/%D0%9D%D0%B0%D0%BB%D0%BE%D0%B3_%D0%BD%D0%B0_%D0%B4%D0%BE%D0%B1%D1%8B%D1%87%D1%83_%D0%BF%D0%BE%D0%BB%D0%B5%D0%B7%D0%BD%D1%8B%D1%85_%D0%B8%D1%81%D0%BA%D0%BE%D0%BF%D0%B0%D0%B5%D0%BC%D1%8B%D1%85" TargetMode="External"/><Relationship Id="rId43" Type="http://schemas.openxmlformats.org/officeDocument/2006/relationships/hyperlink" Target="http://wiki.klerk.ru/index.php/%D0%9D%D0%B0%D0%BB%D0%BE%D0%B3" TargetMode="External"/><Relationship Id="rId48" Type="http://schemas.openxmlformats.org/officeDocument/2006/relationships/hyperlink" Target="http://ru.wikipedia.org/wiki/%D0%9D%D0%B0%D0%BB%D0%BE%D0%B3" TargetMode="External"/><Relationship Id="rId56" Type="http://schemas.openxmlformats.org/officeDocument/2006/relationships/hyperlink" Target="http://ru.wikipedia.org/wiki/%D0%9D%D0%B0%D0%BB%D0%BE%D0%B3%D0%BE%D0%B2%D1%8B%D0%B9_%D0%B0%D1%83%D0%B4%D0%B8%D1%82" TargetMode="External"/><Relationship Id="rId8" Type="http://schemas.openxmlformats.org/officeDocument/2006/relationships/settings" Target="settings.xml"/><Relationship Id="rId51" Type="http://schemas.openxmlformats.org/officeDocument/2006/relationships/hyperlink" Target="http://ru.wikipedia.org/wiki/%D0%A2%D0%B0%D0%BC%D0%BE%D0%B6%D0%B5%D0%BD%D0%BD%D1%8B%D0%B5_%D0%BF%D0%BE%D1%88%D0%BB%D0%B8%D0%BD%D1%8B" TargetMode="External"/><Relationship Id="rId3" Type="http://schemas.openxmlformats.org/officeDocument/2006/relationships/customXml" Target="../customXml/item3.xml"/><Relationship Id="rId12" Type="http://schemas.openxmlformats.org/officeDocument/2006/relationships/hyperlink" Target="http://ru.wikipedia.org/wiki/%D0%98%D1%81%D0%BF%D0%BE%D0%BB%D0%BD%D0%B8%D1%82%D0%B5%D0%BB%D1%8C%D0%BD%D0%B0%D1%8F_%D0%B2%D0%BB%D0%B0%D1%81%D1%82%D1%8C" TargetMode="External"/><Relationship Id="rId17" Type="http://schemas.openxmlformats.org/officeDocument/2006/relationships/hyperlink" Target="http://ru.wikipedia.org/wiki/%D0%AE%D1%80%D0%BB%D0%B8%D1%86%D0%BE" TargetMode="External"/><Relationship Id="rId25" Type="http://schemas.openxmlformats.org/officeDocument/2006/relationships/hyperlink" Target="http://ru.wikipedia.org/wiki/%D0%91%D1%8E%D0%B4%D0%B6%D0%B5%D1%82" TargetMode="External"/><Relationship Id="rId33" Type="http://schemas.openxmlformats.org/officeDocument/2006/relationships/hyperlink" Target="http://ru.wikipedia.org/wiki/%D0%A3%D0%BF%D1%80%D0%BE%D1%89%D1%91%D0%BD%D0%BD%D0%B0%D1%8F_%D1%81%D0%B8%D1%81%D1%82%D0%B5%D0%BC%D0%B0_%D0%BD%D0%B0%D0%BB%D0%BE%D0%B3%D0%BE%D0%BE%D0%B1%D0%BB%D0%BE%D0%B6%D0%B5%D0%BD%D0%B8%D1%8F" TargetMode="External"/><Relationship Id="rId38" Type="http://schemas.openxmlformats.org/officeDocument/2006/relationships/hyperlink" Target="http://wiki.klerk.ru/index.php/%D0%9D%D0%B0%D0%BB%D0%BE%D0%B3" TargetMode="External"/><Relationship Id="rId46" Type="http://schemas.openxmlformats.org/officeDocument/2006/relationships/hyperlink" Target="http://wiki.klerk.ru/index.php/%D0%90%D0%BA%D1%86%D0%B8%D0%B7" TargetMode="External"/><Relationship Id="rId59" Type="http://schemas.openxmlformats.org/officeDocument/2006/relationships/hyperlink" Target="http://ru.wikipedia.org/wiki/%D0%97%D0%B0%D0%BA%D0%B0%D0%B7%D1%87%D0%B8%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0422__x0438__x043f__x0020__x0440__x0430__x0431__x043e__x0442__x044b_ xmlns="4258289c-2cbd-454f-91c7-3da721033850">1</_x0422__x0438__x043f__x0020__x0440__x0430__x0431__x043e__x0442__x044b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7C01A1D7C24A341BEF889FC8DE73ACA" ma:contentTypeVersion="2" ma:contentTypeDescription="Создание документа." ma:contentTypeScope="" ma:versionID="6402551565745fdbfaec90d6b3691b26">
  <xsd:schema xmlns:xsd="http://www.w3.org/2001/XMLSchema" xmlns:xs="http://www.w3.org/2001/XMLSchema" xmlns:p="http://schemas.microsoft.com/office/2006/metadata/properties" xmlns:ns2="4258289c-2cbd-454f-91c7-3da721033850" targetNamespace="http://schemas.microsoft.com/office/2006/metadata/properties" ma:root="true" ma:fieldsID="09869cd165321df98cfbe166f13a8968" ns2:_="">
    <xsd:import namespace="4258289c-2cbd-454f-91c7-3da721033850"/>
    <xsd:element name="properties">
      <xsd:complexType>
        <xsd:sequence>
          <xsd:element name="documentManagement">
            <xsd:complexType>
              <xsd:all>
                <xsd:element ref="ns2:_x0422__x0438__x043f__x0020__x0440__x0430__x0431__x043e__x0442__x044b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8289c-2cbd-454f-91c7-3da721033850" elementFormDefault="qualified">
    <xsd:import namespace="http://schemas.microsoft.com/office/2006/documentManagement/types"/>
    <xsd:import namespace="http://schemas.microsoft.com/office/infopath/2007/PartnerControls"/>
    <xsd:element name="_x0422__x0438__x043f__x0020__x0440__x0430__x0431__x043e__x0442__x044b_" ma:index="1" ma:displayName="Тип работы" ma:description="обязательно укажите тип работы - без этого файл не будет загружен на проверку преподавателю" ma:list="1c48b42e-6f39-4490-85a6-43a247e98e35" ma:internalName="_x0422__x0438__x043f__x0020__x0440__x0430__x0431__x043e__x0442__x044b_" ma:showField="Title" ma:web="942fed6c-9ae9-45c2-b1c5-d0312dc6cd72">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Тип контента"/>
        <xsd:element ref="dc:title" minOccurs="0" maxOccurs="1" ma:index="2" ma:displayName="Комментарий автор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0B551-9CA2-4686-85C7-92CE023B755E}">
  <ds:schemaRefs>
    <ds:schemaRef ds:uri="http://schemas.microsoft.com/office/2006/metadata/properties"/>
    <ds:schemaRef ds:uri="4258289c-2cbd-454f-91c7-3da721033850"/>
  </ds:schemaRefs>
</ds:datastoreItem>
</file>

<file path=customXml/itemProps2.xml><?xml version="1.0" encoding="utf-8"?>
<ds:datastoreItem xmlns:ds="http://schemas.openxmlformats.org/officeDocument/2006/customXml" ds:itemID="{CFD505B5-2F79-48E6-9F4A-1F867E9079B5}">
  <ds:schemaRefs>
    <ds:schemaRef ds:uri="http://schemas.microsoft.com/sharepoint/v3/contenttype/forms"/>
  </ds:schemaRefs>
</ds:datastoreItem>
</file>

<file path=customXml/itemProps3.xml><?xml version="1.0" encoding="utf-8"?>
<ds:datastoreItem xmlns:ds="http://schemas.openxmlformats.org/officeDocument/2006/customXml" ds:itemID="{2BBFDFC2-5A53-46E5-BE19-6F051E408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8289c-2cbd-454f-91c7-3da721033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9D0F69-1734-4969-BA02-D96D4173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2854</Words>
  <Characters>16271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dc:creator>
  <cp:lastModifiedBy>Stud</cp:lastModifiedBy>
  <cp:revision>3</cp:revision>
  <dcterms:created xsi:type="dcterms:W3CDTF">2012-10-05T12:31:00Z</dcterms:created>
  <dcterms:modified xsi:type="dcterms:W3CDTF">2012-10-05T12:32:00Z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0x010100D7C01A1D7C24A341BEF889FC8DE73ACA</vt:lpwstr>
  </property>
</Properties>
</file>