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445" w:rsidRPr="00BB38C9" w:rsidRDefault="00166445" w:rsidP="00166445">
      <w:pPr>
        <w:jc w:val="center"/>
        <w:rPr>
          <w:sz w:val="28"/>
        </w:rPr>
      </w:pPr>
      <w:r w:rsidRPr="00BB38C9">
        <w:rPr>
          <w:sz w:val="28"/>
        </w:rPr>
        <w:t>МОСКОВСКИЙ ГОСУДАРСТВЕННЫЙ УНИВЕРСИТЕТ ЭКОНОМИКИ, СТАТИСТИКИ И ИНФОРМАТИКИ</w:t>
      </w:r>
    </w:p>
    <w:p w:rsidR="00166445" w:rsidRPr="00BB38C9" w:rsidRDefault="00166445" w:rsidP="00166445">
      <w:pPr>
        <w:jc w:val="center"/>
        <w:rPr>
          <w:b/>
          <w:bCs/>
        </w:rPr>
      </w:pPr>
      <w:r w:rsidRPr="00BB38C9">
        <w:rPr>
          <w:sz w:val="28"/>
        </w:rPr>
        <w:t>ИНСТИТУТ КОМПЬЮТЕРНЫХ ТЕХНОЛОГИЙ</w:t>
      </w: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BB38C9" w:rsidRDefault="00166445" w:rsidP="00166445">
      <w:pPr>
        <w:jc w:val="center"/>
      </w:pPr>
    </w:p>
    <w:p w:rsidR="00166445" w:rsidRPr="00ED4FE9" w:rsidRDefault="00166445" w:rsidP="00166445">
      <w:pPr>
        <w:jc w:val="center"/>
        <w:rPr>
          <w:b/>
          <w:bCs/>
          <w:sz w:val="28"/>
        </w:rPr>
      </w:pPr>
    </w:p>
    <w:p w:rsidR="00166445" w:rsidRPr="008E1319" w:rsidRDefault="00166445" w:rsidP="008E1319">
      <w:pPr>
        <w:jc w:val="center"/>
        <w:rPr>
          <w:b/>
          <w:i/>
          <w:sz w:val="36"/>
          <w:szCs w:val="36"/>
        </w:rPr>
      </w:pPr>
      <w:r w:rsidRPr="008E1319">
        <w:rPr>
          <w:b/>
          <w:sz w:val="36"/>
          <w:szCs w:val="36"/>
        </w:rPr>
        <w:t>Лабораторная работа № 2</w:t>
      </w:r>
    </w:p>
    <w:p w:rsidR="00166445" w:rsidRPr="00ED4FE9" w:rsidRDefault="00166445" w:rsidP="00166445">
      <w:pPr>
        <w:rPr>
          <w:sz w:val="24"/>
          <w:szCs w:val="24"/>
        </w:rPr>
      </w:pPr>
    </w:p>
    <w:p w:rsidR="00166445" w:rsidRDefault="00166445" w:rsidP="001664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дисциплине: «Предметно-ориентированные ЭИС»</w:t>
      </w:r>
    </w:p>
    <w:p w:rsidR="00166445" w:rsidRPr="00ED4FE9" w:rsidRDefault="00166445" w:rsidP="00166445">
      <w:pPr>
        <w:jc w:val="center"/>
        <w:rPr>
          <w:b/>
          <w:sz w:val="24"/>
          <w:szCs w:val="24"/>
        </w:rPr>
      </w:pPr>
      <w:r w:rsidRPr="00ED4FE9">
        <w:rPr>
          <w:b/>
          <w:sz w:val="24"/>
          <w:szCs w:val="24"/>
        </w:rPr>
        <w:t>на тему «</w:t>
      </w:r>
      <w:r>
        <w:rPr>
          <w:b/>
          <w:sz w:val="24"/>
          <w:szCs w:val="24"/>
        </w:rPr>
        <w:t>Расчёт планового технико-экономического показателя</w:t>
      </w:r>
      <w:r w:rsidR="008E1319">
        <w:rPr>
          <w:b/>
          <w:sz w:val="24"/>
          <w:szCs w:val="24"/>
        </w:rPr>
        <w:t>. Доходность</w:t>
      </w:r>
      <w:r w:rsidRPr="00ED4FE9">
        <w:rPr>
          <w:b/>
          <w:sz w:val="24"/>
          <w:szCs w:val="24"/>
        </w:rPr>
        <w:t>»</w:t>
      </w:r>
    </w:p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Default="00166445" w:rsidP="00166445"/>
    <w:p w:rsidR="00166445" w:rsidRDefault="00166445" w:rsidP="00166445"/>
    <w:p w:rsidR="00166445" w:rsidRDefault="00166445" w:rsidP="00166445"/>
    <w:p w:rsidR="00166445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BB38C9" w:rsidRDefault="00166445" w:rsidP="00166445"/>
    <w:p w:rsidR="00166445" w:rsidRPr="00DA6FD1" w:rsidRDefault="00166445" w:rsidP="00166445">
      <w:pPr>
        <w:jc w:val="right"/>
        <w:rPr>
          <w:sz w:val="24"/>
          <w:szCs w:val="24"/>
        </w:rPr>
      </w:pPr>
    </w:p>
    <w:p w:rsidR="00166445" w:rsidRPr="004D59F1" w:rsidRDefault="00166445" w:rsidP="00166445">
      <w:pPr>
        <w:ind w:left="6804"/>
        <w:rPr>
          <w:sz w:val="24"/>
          <w:szCs w:val="24"/>
          <w:u w:val="single"/>
        </w:rPr>
      </w:pPr>
      <w:r w:rsidRPr="004D59F1">
        <w:rPr>
          <w:sz w:val="24"/>
          <w:szCs w:val="24"/>
          <w:u w:val="single"/>
        </w:rPr>
        <w:t>Выполнили:</w:t>
      </w:r>
    </w:p>
    <w:p w:rsidR="002B1766" w:rsidRDefault="002B1766" w:rsidP="00166445">
      <w:pPr>
        <w:ind w:left="6804"/>
        <w:rPr>
          <w:sz w:val="24"/>
          <w:szCs w:val="24"/>
          <w:lang w:val="en-US"/>
        </w:rPr>
      </w:pPr>
    </w:p>
    <w:p w:rsidR="007B4BE7" w:rsidRDefault="007B4BE7" w:rsidP="00166445">
      <w:pPr>
        <w:ind w:left="6804"/>
        <w:rPr>
          <w:sz w:val="24"/>
          <w:szCs w:val="24"/>
          <w:lang w:val="en-US"/>
        </w:rPr>
      </w:pPr>
    </w:p>
    <w:p w:rsidR="007B4BE7" w:rsidRDefault="007B4BE7" w:rsidP="00166445">
      <w:pPr>
        <w:ind w:left="6804"/>
        <w:rPr>
          <w:sz w:val="24"/>
          <w:szCs w:val="24"/>
          <w:lang w:val="en-US"/>
        </w:rPr>
      </w:pPr>
    </w:p>
    <w:p w:rsidR="007B4BE7" w:rsidRDefault="007B4BE7" w:rsidP="00166445">
      <w:pPr>
        <w:ind w:left="6804"/>
        <w:rPr>
          <w:sz w:val="24"/>
          <w:szCs w:val="24"/>
          <w:lang w:val="en-US"/>
        </w:rPr>
      </w:pPr>
    </w:p>
    <w:p w:rsidR="007B4BE7" w:rsidRDefault="007B4BE7" w:rsidP="00166445">
      <w:pPr>
        <w:ind w:left="6804"/>
        <w:rPr>
          <w:sz w:val="24"/>
          <w:szCs w:val="24"/>
          <w:lang w:val="en-US"/>
        </w:rPr>
      </w:pPr>
    </w:p>
    <w:p w:rsidR="007B4BE7" w:rsidRPr="007B4BE7" w:rsidRDefault="007B4BE7" w:rsidP="00166445">
      <w:pPr>
        <w:ind w:left="6804"/>
        <w:rPr>
          <w:lang w:val="en-US"/>
        </w:rPr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166445">
      <w:pPr>
        <w:ind w:left="6804"/>
      </w:pPr>
    </w:p>
    <w:p w:rsidR="00766FEE" w:rsidRDefault="00766FEE" w:rsidP="00766FEE">
      <w:pPr>
        <w:jc w:val="center"/>
      </w:pPr>
    </w:p>
    <w:p w:rsidR="00766FEE" w:rsidRPr="00766FEE" w:rsidRDefault="00766FEE" w:rsidP="00766FEE">
      <w:pPr>
        <w:jc w:val="center"/>
        <w:rPr>
          <w:sz w:val="24"/>
          <w:szCs w:val="24"/>
        </w:rPr>
      </w:pPr>
    </w:p>
    <w:p w:rsidR="004D1AC5" w:rsidRDefault="00766FEE" w:rsidP="00766FEE">
      <w:pPr>
        <w:jc w:val="center"/>
        <w:rPr>
          <w:sz w:val="24"/>
          <w:szCs w:val="24"/>
        </w:rPr>
      </w:pPr>
      <w:r w:rsidRPr="00766FEE">
        <w:rPr>
          <w:sz w:val="24"/>
          <w:szCs w:val="24"/>
        </w:rPr>
        <w:t>Москва 2010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7456907"/>
        <w:docPartObj>
          <w:docPartGallery w:val="Table of Contents"/>
          <w:docPartUnique/>
        </w:docPartObj>
      </w:sdtPr>
      <w:sdtContent>
        <w:p w:rsidR="00620F35" w:rsidRPr="008E1319" w:rsidRDefault="00620F35" w:rsidP="00620F35">
          <w:pPr>
            <w:pStyle w:val="ab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E1319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8E1319">
            <w:rPr>
              <w:color w:val="auto"/>
              <w:sz w:val="24"/>
              <w:szCs w:val="24"/>
            </w:rPr>
            <w:fldChar w:fldCharType="begin"/>
          </w:r>
          <w:r w:rsidR="00620F35" w:rsidRPr="008E1319">
            <w:rPr>
              <w:color w:val="auto"/>
              <w:sz w:val="24"/>
              <w:szCs w:val="24"/>
            </w:rPr>
            <w:instrText xml:space="preserve"> TOC \o "1-3" \h \z \u </w:instrText>
          </w:r>
          <w:r w:rsidRPr="008E1319">
            <w:rPr>
              <w:color w:val="auto"/>
              <w:sz w:val="24"/>
              <w:szCs w:val="24"/>
            </w:rPr>
            <w:fldChar w:fldCharType="separate"/>
          </w:r>
          <w:hyperlink w:anchor="_Toc261469784" w:history="1">
            <w:r w:rsidR="00C9367E" w:rsidRPr="00405189">
              <w:rPr>
                <w:rStyle w:val="ac"/>
                <w:noProof/>
              </w:rPr>
              <w:t>Введение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85" w:history="1">
            <w:r w:rsidR="00C9367E" w:rsidRPr="00405189">
              <w:rPr>
                <w:rStyle w:val="ac"/>
                <w:noProof/>
                <w:lang w:val="en-US"/>
              </w:rPr>
              <w:t>1.</w:t>
            </w:r>
            <w:r w:rsidR="00C9367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9367E" w:rsidRPr="00405189">
              <w:rPr>
                <w:rStyle w:val="ac"/>
                <w:noProof/>
              </w:rPr>
              <w:t>Постановка задачи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86" w:history="1">
            <w:r w:rsidR="00C9367E" w:rsidRPr="00405189">
              <w:rPr>
                <w:rStyle w:val="ac"/>
                <w:noProof/>
              </w:rPr>
              <w:t>2.</w:t>
            </w:r>
            <w:r w:rsidR="00C9367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9367E" w:rsidRPr="00405189">
              <w:rPr>
                <w:rStyle w:val="ac"/>
                <w:noProof/>
              </w:rPr>
              <w:t>Аналитическая часть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87" w:history="1">
            <w:r w:rsidR="00C9367E" w:rsidRPr="00405189">
              <w:rPr>
                <w:rStyle w:val="ac"/>
                <w:noProof/>
              </w:rPr>
              <w:t>2.1.1.</w:t>
            </w:r>
            <w:r w:rsidR="00C9367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9367E" w:rsidRPr="00405189">
              <w:rPr>
                <w:rStyle w:val="ac"/>
                <w:noProof/>
              </w:rPr>
              <w:t>Организационная структура предприятия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88" w:history="1">
            <w:r w:rsidR="00C9367E" w:rsidRPr="00405189">
              <w:rPr>
                <w:rStyle w:val="ac"/>
                <w:noProof/>
              </w:rPr>
              <w:t>2.1.2</w:t>
            </w:r>
            <w:r w:rsidR="00C9367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9367E" w:rsidRPr="00405189">
              <w:rPr>
                <w:rStyle w:val="ac"/>
                <w:noProof/>
              </w:rPr>
              <w:t>Экономическая сущность объекта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89" w:history="1">
            <w:r w:rsidR="00C9367E" w:rsidRPr="00405189">
              <w:rPr>
                <w:rStyle w:val="ac"/>
                <w:noProof/>
              </w:rPr>
              <w:t>2.1.3</w:t>
            </w:r>
            <w:r w:rsidR="00C9367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C9367E" w:rsidRPr="00405189">
              <w:rPr>
                <w:rStyle w:val="ac"/>
                <w:noProof/>
              </w:rPr>
              <w:t>Информационно-функциональная схема взаимосвязи между объектами комбината «Луч»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0" w:history="1">
            <w:r w:rsidR="00C9367E" w:rsidRPr="00405189">
              <w:rPr>
                <w:rStyle w:val="ac"/>
                <w:noProof/>
              </w:rPr>
              <w:t>3. Проектная часть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1" w:history="1">
            <w:r w:rsidR="00C9367E" w:rsidRPr="00405189">
              <w:rPr>
                <w:rStyle w:val="ac"/>
                <w:noProof/>
              </w:rPr>
              <w:t>3.1 Схема сценария диалога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2" w:history="1">
            <w:r w:rsidR="00C9367E" w:rsidRPr="00405189">
              <w:rPr>
                <w:rStyle w:val="ac"/>
                <w:noProof/>
              </w:rPr>
              <w:t xml:space="preserve">3.2 Схема работы системы </w:t>
            </w:r>
            <w:r w:rsidR="00C9367E" w:rsidRPr="00405189">
              <w:rPr>
                <w:rStyle w:val="ac"/>
                <w:noProof/>
                <w:lang w:val="en-US"/>
              </w:rPr>
              <w:t>POM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3" w:history="1">
            <w:r w:rsidR="00C9367E" w:rsidRPr="00405189">
              <w:rPr>
                <w:rStyle w:val="ac"/>
                <w:noProof/>
              </w:rPr>
              <w:t xml:space="preserve">3.3 </w:t>
            </w:r>
            <w:r w:rsidR="00C9367E" w:rsidRPr="00405189">
              <w:rPr>
                <w:rStyle w:val="ac"/>
                <w:noProof/>
                <w:lang w:eastAsia="en-US"/>
              </w:rPr>
              <w:t>Схема работы модулей системы РОМ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4" w:history="1">
            <w:r w:rsidR="00C9367E" w:rsidRPr="00405189">
              <w:rPr>
                <w:rStyle w:val="ac"/>
                <w:noProof/>
              </w:rPr>
              <w:t xml:space="preserve">3.3.1 Схема работы системы </w:t>
            </w:r>
            <w:r w:rsidR="00C9367E" w:rsidRPr="00405189">
              <w:rPr>
                <w:rStyle w:val="ac"/>
                <w:noProof/>
                <w:lang w:val="en-US"/>
              </w:rPr>
              <w:t>POM</w:t>
            </w:r>
            <w:r w:rsidR="00C9367E" w:rsidRPr="00405189">
              <w:rPr>
                <w:rStyle w:val="ac"/>
                <w:noProof/>
              </w:rPr>
              <w:t xml:space="preserve"> для модуля </w:t>
            </w:r>
            <w:r w:rsidR="00C9367E" w:rsidRPr="00405189">
              <w:rPr>
                <w:rStyle w:val="ac"/>
                <w:noProof/>
                <w:lang w:val="en-US"/>
              </w:rPr>
              <w:t>Decision</w:t>
            </w:r>
            <w:r w:rsidR="00C9367E" w:rsidRPr="00405189">
              <w:rPr>
                <w:rStyle w:val="ac"/>
                <w:noProof/>
              </w:rPr>
              <w:t xml:space="preserve"> </w:t>
            </w:r>
            <w:r w:rsidR="00C9367E" w:rsidRPr="00405189">
              <w:rPr>
                <w:rStyle w:val="ac"/>
                <w:noProof/>
                <w:lang w:val="en-US"/>
              </w:rPr>
              <w:t>Analisis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5" w:history="1">
            <w:r w:rsidR="00C9367E" w:rsidRPr="00405189">
              <w:rPr>
                <w:rStyle w:val="ac"/>
                <w:noProof/>
              </w:rPr>
              <w:t xml:space="preserve">3.4 Схема взаимодействия программ системы </w:t>
            </w:r>
            <w:r w:rsidR="00C9367E" w:rsidRPr="00405189">
              <w:rPr>
                <w:rStyle w:val="ac"/>
                <w:noProof/>
                <w:lang w:val="en-US"/>
              </w:rPr>
              <w:t>POM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6" w:history="1">
            <w:r w:rsidR="00C9367E" w:rsidRPr="00405189">
              <w:rPr>
                <w:rStyle w:val="ac"/>
                <w:noProof/>
              </w:rPr>
              <w:t>3.4.1 Режим Главного меню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7" w:history="1">
            <w:r w:rsidR="00C9367E" w:rsidRPr="00405189">
              <w:rPr>
                <w:rStyle w:val="ac"/>
                <w:noProof/>
              </w:rPr>
              <w:t>3.5 Схема данных для режима 5.2 – “Дерево решений”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8" w:history="1">
            <w:r w:rsidR="00C9367E" w:rsidRPr="00405189">
              <w:rPr>
                <w:rStyle w:val="ac"/>
                <w:noProof/>
              </w:rPr>
              <w:t>3.6 Таблица диалога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799" w:history="1">
            <w:r w:rsidR="00C9367E" w:rsidRPr="00405189">
              <w:rPr>
                <w:rStyle w:val="ac"/>
                <w:noProof/>
              </w:rPr>
              <w:t>4.  Результаты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800" w:history="1">
            <w:r w:rsidR="00C9367E" w:rsidRPr="00405189">
              <w:rPr>
                <w:rStyle w:val="ac"/>
                <w:noProof/>
              </w:rPr>
              <w:t>4.1. Формализация расчетов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801" w:history="1">
            <w:r w:rsidR="00C9367E" w:rsidRPr="00405189">
              <w:rPr>
                <w:rStyle w:val="ac"/>
                <w:noProof/>
              </w:rPr>
              <w:t xml:space="preserve">4.2. Результаты работы систем </w:t>
            </w:r>
            <w:r w:rsidR="00C9367E" w:rsidRPr="00405189">
              <w:rPr>
                <w:rStyle w:val="ac"/>
                <w:noProof/>
                <w:lang w:val="en-US"/>
              </w:rPr>
              <w:t>POM</w:t>
            </w:r>
            <w:r w:rsidR="00C9367E" w:rsidRPr="00405189">
              <w:rPr>
                <w:rStyle w:val="ac"/>
                <w:noProof/>
              </w:rPr>
              <w:t xml:space="preserve"> и </w:t>
            </w:r>
            <w:r w:rsidR="00C9367E" w:rsidRPr="00405189">
              <w:rPr>
                <w:rStyle w:val="ac"/>
                <w:noProof/>
                <w:lang w:val="en-US"/>
              </w:rPr>
              <w:t>MANAGER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67E" w:rsidRDefault="00AC2A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469802" w:history="1">
            <w:r w:rsidR="00C9367E" w:rsidRPr="00405189">
              <w:rPr>
                <w:rStyle w:val="ac"/>
                <w:noProof/>
              </w:rPr>
              <w:t>5. Выводы</w:t>
            </w:r>
            <w:r w:rsidR="00C936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67E">
              <w:rPr>
                <w:noProof/>
                <w:webHidden/>
              </w:rPr>
              <w:instrText xml:space="preserve"> PAGEREF _Toc261469802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67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0F35" w:rsidRDefault="00AC2AC2" w:rsidP="00620F35">
          <w:r w:rsidRPr="008E1319">
            <w:rPr>
              <w:color w:val="auto"/>
              <w:sz w:val="24"/>
              <w:szCs w:val="24"/>
            </w:rPr>
            <w:fldChar w:fldCharType="end"/>
          </w:r>
        </w:p>
      </w:sdtContent>
    </w:sdt>
    <w:p w:rsidR="00046659" w:rsidRPr="0047238B" w:rsidRDefault="00046659" w:rsidP="00046659">
      <w:pPr>
        <w:rPr>
          <w:b/>
          <w:bCs/>
          <w:sz w:val="24"/>
          <w:szCs w:val="24"/>
          <w:lang w:eastAsia="en-US"/>
        </w:rPr>
      </w:pPr>
    </w:p>
    <w:p w:rsidR="00046659" w:rsidRPr="0047238B" w:rsidRDefault="00046659" w:rsidP="00046659">
      <w:pPr>
        <w:rPr>
          <w:b/>
          <w:bCs/>
          <w:sz w:val="24"/>
          <w:szCs w:val="24"/>
          <w:lang w:eastAsia="en-US"/>
        </w:rPr>
      </w:pPr>
    </w:p>
    <w:p w:rsidR="00B12C75" w:rsidRDefault="00B12C75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i/>
          <w:szCs w:val="28"/>
        </w:rPr>
        <w:br w:type="page"/>
      </w:r>
    </w:p>
    <w:p w:rsidR="005A43C7" w:rsidRPr="004E2C9E" w:rsidRDefault="005A43C7" w:rsidP="004E2C9E">
      <w:pPr>
        <w:pStyle w:val="2"/>
        <w:spacing w:line="360" w:lineRule="auto"/>
        <w:rPr>
          <w:rFonts w:ascii="Times New Roman" w:hAnsi="Times New Roman"/>
          <w:i w:val="0"/>
          <w:szCs w:val="28"/>
          <w:u w:val="single"/>
        </w:rPr>
      </w:pPr>
      <w:bookmarkStart w:id="0" w:name="_Toc261469784"/>
      <w:r w:rsidRPr="004E2C9E">
        <w:rPr>
          <w:rFonts w:ascii="Times New Roman" w:hAnsi="Times New Roman"/>
          <w:i w:val="0"/>
          <w:szCs w:val="28"/>
        </w:rPr>
        <w:lastRenderedPageBreak/>
        <w:t>Введение</w:t>
      </w:r>
      <w:bookmarkEnd w:id="0"/>
    </w:p>
    <w:p w:rsidR="005A43C7" w:rsidRPr="004E2C9E" w:rsidRDefault="005A43C7" w:rsidP="004E2C9E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4E2C9E">
        <w:rPr>
          <w:sz w:val="24"/>
          <w:szCs w:val="24"/>
        </w:rPr>
        <w:t xml:space="preserve">Целью настоящей лабораторной работы является посредством работы с системой </w:t>
      </w:r>
      <w:r w:rsidR="00497763">
        <w:rPr>
          <w:sz w:val="24"/>
          <w:szCs w:val="24"/>
          <w:lang w:val="en-US"/>
        </w:rPr>
        <w:t>POM</w:t>
      </w:r>
      <w:r w:rsidR="00497763" w:rsidRPr="000F0D83">
        <w:rPr>
          <w:sz w:val="24"/>
          <w:szCs w:val="24"/>
        </w:rPr>
        <w:t xml:space="preserve"> </w:t>
      </w:r>
      <w:r w:rsidRPr="004E2C9E">
        <w:rPr>
          <w:sz w:val="24"/>
          <w:szCs w:val="24"/>
        </w:rPr>
        <w:t xml:space="preserve">принять решения об управлении объектом, то есть о том, как производить изменения структуры и при каких внутренних ресурсах будет работать система. </w:t>
      </w:r>
    </w:p>
    <w:p w:rsidR="005A43C7" w:rsidRPr="004E2C9E" w:rsidRDefault="005A43C7" w:rsidP="004E2C9E">
      <w:pPr>
        <w:pStyle w:val="21"/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4E2C9E">
        <w:rPr>
          <w:sz w:val="24"/>
          <w:szCs w:val="24"/>
        </w:rPr>
        <w:t>В сложных экономичеких системах принять решение в сфере управления порой чрезвычайно сложно. Для осуществления этой цели необходимо использовать такие математические методы, как: дерево решений, таблицы решений. Существуют определенные программные продукты, которые позволяют решать подобные задачи, тем самым облегчая труд служащих управленческого звена любой компании.</w:t>
      </w:r>
    </w:p>
    <w:p w:rsidR="005A43C7" w:rsidRPr="004E2C9E" w:rsidRDefault="005A43C7" w:rsidP="004E2C9E">
      <w:pPr>
        <w:spacing w:after="200" w:line="360" w:lineRule="auto"/>
        <w:rPr>
          <w:sz w:val="24"/>
          <w:szCs w:val="24"/>
        </w:rPr>
      </w:pPr>
      <w:r w:rsidRPr="004E2C9E">
        <w:rPr>
          <w:sz w:val="24"/>
          <w:szCs w:val="24"/>
        </w:rPr>
        <w:br w:type="page"/>
      </w:r>
    </w:p>
    <w:p w:rsidR="00766FEE" w:rsidRDefault="005A43C7" w:rsidP="004E2C9E">
      <w:pPr>
        <w:pStyle w:val="2"/>
        <w:numPr>
          <w:ilvl w:val="0"/>
          <w:numId w:val="3"/>
        </w:numPr>
        <w:spacing w:line="360" w:lineRule="auto"/>
        <w:rPr>
          <w:rFonts w:ascii="Times New Roman" w:hAnsi="Times New Roman"/>
          <w:i w:val="0"/>
          <w:szCs w:val="28"/>
          <w:lang w:val="en-US"/>
        </w:rPr>
      </w:pPr>
      <w:bookmarkStart w:id="1" w:name="_Toc261469785"/>
      <w:r w:rsidRPr="004E2C9E">
        <w:rPr>
          <w:rFonts w:ascii="Times New Roman" w:hAnsi="Times New Roman"/>
          <w:i w:val="0"/>
          <w:szCs w:val="28"/>
        </w:rPr>
        <w:lastRenderedPageBreak/>
        <w:t>Постановка задачи</w:t>
      </w:r>
      <w:bookmarkEnd w:id="1"/>
    </w:p>
    <w:p w:rsidR="00DD373E" w:rsidRPr="00DD373E" w:rsidRDefault="00DD373E" w:rsidP="00497763">
      <w:pPr>
        <w:shd w:val="clear" w:color="auto" w:fill="FFFFFF"/>
        <w:spacing w:after="240" w:line="276" w:lineRule="auto"/>
        <w:ind w:firstLine="567"/>
        <w:rPr>
          <w:sz w:val="24"/>
          <w:szCs w:val="24"/>
        </w:rPr>
      </w:pPr>
      <w:r w:rsidRPr="00DD373E">
        <w:rPr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научиться использовать программный продукт </w:t>
      </w:r>
      <w:r>
        <w:rPr>
          <w:sz w:val="24"/>
          <w:szCs w:val="24"/>
          <w:lang w:val="en-US"/>
        </w:rPr>
        <w:t>POM</w:t>
      </w:r>
      <w:r w:rsidRPr="000F0D83">
        <w:rPr>
          <w:sz w:val="24"/>
          <w:szCs w:val="24"/>
        </w:rPr>
        <w:t xml:space="preserve"> </w:t>
      </w:r>
      <w:r>
        <w:rPr>
          <w:sz w:val="24"/>
          <w:szCs w:val="24"/>
        </w:rPr>
        <w:t>для оценки направления развития предприятия в условиях рынка</w:t>
      </w:r>
      <w:r w:rsidRPr="00DD373E">
        <w:rPr>
          <w:sz w:val="24"/>
          <w:szCs w:val="24"/>
        </w:rPr>
        <w:t>.</w:t>
      </w:r>
    </w:p>
    <w:p w:rsidR="00DD373E" w:rsidRPr="00DD373E" w:rsidRDefault="00DD373E" w:rsidP="00497763">
      <w:pPr>
        <w:shd w:val="clear" w:color="auto" w:fill="FFFFFF"/>
        <w:spacing w:after="240" w:line="276" w:lineRule="auto"/>
        <w:ind w:firstLine="567"/>
        <w:rPr>
          <w:sz w:val="24"/>
          <w:szCs w:val="24"/>
        </w:rPr>
      </w:pPr>
      <w:r w:rsidRPr="00DD373E">
        <w:rPr>
          <w:sz w:val="24"/>
          <w:szCs w:val="24"/>
        </w:rPr>
        <w:t xml:space="preserve">Дано: предметная область - </w:t>
      </w:r>
      <w:r w:rsidRPr="00DD373E">
        <w:rPr>
          <w:snapToGrid w:val="0"/>
          <w:sz w:val="24"/>
          <w:szCs w:val="24"/>
        </w:rPr>
        <w:t xml:space="preserve">владимирский мебельный комбинат «Луч», </w:t>
      </w:r>
      <w:r w:rsidRPr="00DD373E">
        <w:rPr>
          <w:snapToGrid w:val="0"/>
          <w:sz w:val="24"/>
          <w:szCs w:val="24"/>
          <w:lang w:val="en-US"/>
        </w:rPr>
        <w:t>Internet</w:t>
      </w:r>
      <w:r w:rsidRPr="00DD373E">
        <w:rPr>
          <w:snapToGrid w:val="0"/>
          <w:sz w:val="24"/>
          <w:szCs w:val="24"/>
        </w:rPr>
        <w:t>, нормативные документы</w:t>
      </w:r>
      <w:r w:rsidRPr="00DD373E">
        <w:rPr>
          <w:sz w:val="24"/>
          <w:szCs w:val="24"/>
        </w:rPr>
        <w:t>.</w:t>
      </w:r>
      <w:r w:rsidRPr="000F0D83">
        <w:rPr>
          <w:sz w:val="24"/>
          <w:szCs w:val="24"/>
        </w:rPr>
        <w:t xml:space="preserve"> </w:t>
      </w:r>
      <w:r w:rsidR="00BA2F8C" w:rsidRPr="004E2C9E">
        <w:rPr>
          <w:sz w:val="24"/>
          <w:szCs w:val="24"/>
        </w:rPr>
        <w:t>Комбинат занимается производством трёх видов бытовой мебели.</w:t>
      </w:r>
    </w:p>
    <w:p w:rsidR="00DD373E" w:rsidRDefault="00464186" w:rsidP="00497763">
      <w:pPr>
        <w:shd w:val="clear" w:color="auto" w:fill="FFFFFF"/>
        <w:spacing w:after="240" w:line="276" w:lineRule="auto"/>
        <w:ind w:firstLine="567"/>
        <w:rPr>
          <w:sz w:val="24"/>
          <w:szCs w:val="24"/>
        </w:rPr>
      </w:pPr>
      <w:r w:rsidRPr="0047238B">
        <w:rPr>
          <w:sz w:val="24"/>
          <w:szCs w:val="24"/>
        </w:rPr>
        <w:t>Требуется</w:t>
      </w:r>
      <w:r w:rsidR="00DD373E">
        <w:rPr>
          <w:sz w:val="24"/>
          <w:szCs w:val="24"/>
        </w:rPr>
        <w:t>:</w:t>
      </w:r>
      <w:r w:rsidRPr="0047238B">
        <w:rPr>
          <w:sz w:val="24"/>
          <w:szCs w:val="24"/>
        </w:rPr>
        <w:t xml:space="preserve"> оценить направления развития компании и выбрать наиболее удачный при помощи инструментальных средств программного продукта “</w:t>
      </w:r>
      <w:r w:rsidRPr="0047238B">
        <w:rPr>
          <w:sz w:val="24"/>
          <w:szCs w:val="24"/>
          <w:lang w:val="en-US"/>
        </w:rPr>
        <w:t>POM</w:t>
      </w:r>
      <w:r w:rsidR="00DD373E">
        <w:rPr>
          <w:sz w:val="24"/>
          <w:szCs w:val="24"/>
        </w:rPr>
        <w:t xml:space="preserve">” для </w:t>
      </w:r>
      <w:r w:rsidR="00DD373E" w:rsidRPr="004E2C9E">
        <w:rPr>
          <w:sz w:val="24"/>
          <w:szCs w:val="24"/>
        </w:rPr>
        <w:t>повышени</w:t>
      </w:r>
      <w:r w:rsidR="00DD373E">
        <w:rPr>
          <w:sz w:val="24"/>
          <w:szCs w:val="24"/>
        </w:rPr>
        <w:t>я</w:t>
      </w:r>
      <w:r w:rsidR="00DD373E" w:rsidRPr="004E2C9E">
        <w:rPr>
          <w:sz w:val="24"/>
          <w:szCs w:val="24"/>
        </w:rPr>
        <w:t xml:space="preserve"> прибыли, т.е. увеличени</w:t>
      </w:r>
      <w:r w:rsidR="00DD373E">
        <w:rPr>
          <w:sz w:val="24"/>
          <w:szCs w:val="24"/>
        </w:rPr>
        <w:t>я</w:t>
      </w:r>
      <w:r w:rsidR="00DD373E" w:rsidRPr="004E2C9E">
        <w:rPr>
          <w:sz w:val="24"/>
          <w:szCs w:val="24"/>
        </w:rPr>
        <w:t xml:space="preserve"> спроса на продукцию</w:t>
      </w:r>
      <w:r w:rsidR="00DD373E">
        <w:rPr>
          <w:sz w:val="24"/>
          <w:szCs w:val="24"/>
        </w:rPr>
        <w:t>. Благодаря этому перед предприятием стоит выбор из трех возможных путей развития:</w:t>
      </w:r>
    </w:p>
    <w:p w:rsidR="00DD373E" w:rsidRDefault="00DD373E" w:rsidP="00497763">
      <w:pPr>
        <w:pStyle w:val="a7"/>
        <w:numPr>
          <w:ilvl w:val="0"/>
          <w:numId w:val="2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Маркетинговые исследования и проведение рекламных акций;</w:t>
      </w:r>
    </w:p>
    <w:p w:rsidR="00DD373E" w:rsidRDefault="00DD373E" w:rsidP="00497763">
      <w:pPr>
        <w:pStyle w:val="a7"/>
        <w:numPr>
          <w:ilvl w:val="0"/>
          <w:numId w:val="2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Снижение в допустимых нормах стоимости продукции;</w:t>
      </w:r>
    </w:p>
    <w:p w:rsidR="00DD373E" w:rsidRDefault="00DD373E" w:rsidP="00497763">
      <w:pPr>
        <w:pStyle w:val="a7"/>
        <w:numPr>
          <w:ilvl w:val="0"/>
          <w:numId w:val="2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Нанесение «удара»</w:t>
      </w:r>
      <w:r w:rsidR="00497763">
        <w:rPr>
          <w:sz w:val="24"/>
          <w:szCs w:val="24"/>
        </w:rPr>
        <w:t xml:space="preserve"> по конкурентным производителям.</w:t>
      </w:r>
    </w:p>
    <w:p w:rsidR="004E2C9E" w:rsidRPr="000F0D83" w:rsidRDefault="004E2C9E" w:rsidP="00464186">
      <w:pPr>
        <w:spacing w:line="360" w:lineRule="auto"/>
        <w:contextualSpacing/>
        <w:rPr>
          <w:sz w:val="24"/>
          <w:szCs w:val="24"/>
        </w:rPr>
      </w:pPr>
    </w:p>
    <w:p w:rsidR="0031770E" w:rsidRDefault="00464186">
      <w:pPr>
        <w:spacing w:after="200" w:line="276" w:lineRule="auto"/>
        <w:rPr>
          <w:i/>
        </w:rPr>
        <w:sectPr w:rsidR="0031770E" w:rsidSect="002B17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i/>
        </w:rPr>
        <w:br w:type="page"/>
      </w:r>
    </w:p>
    <w:p w:rsidR="004E2C9E" w:rsidRDefault="004E2C9E" w:rsidP="004E2C9E">
      <w:pPr>
        <w:pStyle w:val="2"/>
        <w:numPr>
          <w:ilvl w:val="0"/>
          <w:numId w:val="3"/>
        </w:numPr>
        <w:contextualSpacing/>
        <w:rPr>
          <w:rFonts w:ascii="Times New Roman" w:hAnsi="Times New Roman"/>
          <w:i w:val="0"/>
        </w:rPr>
      </w:pPr>
      <w:bookmarkStart w:id="2" w:name="_Toc261469786"/>
      <w:r w:rsidRPr="004E2C9E">
        <w:rPr>
          <w:rFonts w:ascii="Times New Roman" w:hAnsi="Times New Roman"/>
          <w:i w:val="0"/>
        </w:rPr>
        <w:lastRenderedPageBreak/>
        <w:t>Аналитическая часть</w:t>
      </w:r>
      <w:bookmarkEnd w:id="2"/>
    </w:p>
    <w:p w:rsidR="000F0D83" w:rsidRPr="000F0D83" w:rsidRDefault="000F0D83" w:rsidP="000F0D83">
      <w:pPr>
        <w:pStyle w:val="a7"/>
        <w:numPr>
          <w:ilvl w:val="1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Технико-экономическая характеристика объекта</w:t>
      </w:r>
    </w:p>
    <w:p w:rsidR="004E2C9E" w:rsidRDefault="004E2C9E" w:rsidP="000F0D83">
      <w:pPr>
        <w:pStyle w:val="1"/>
        <w:numPr>
          <w:ilvl w:val="2"/>
          <w:numId w:val="3"/>
        </w:numPr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61469787"/>
      <w:r w:rsidRPr="004E2C9E">
        <w:rPr>
          <w:rFonts w:ascii="Times New Roman" w:hAnsi="Times New Roman" w:cs="Times New Roman"/>
          <w:color w:val="auto"/>
          <w:sz w:val="24"/>
          <w:szCs w:val="24"/>
        </w:rPr>
        <w:t>Организационная структура предприятия</w:t>
      </w:r>
      <w:bookmarkEnd w:id="3"/>
    </w:p>
    <w:p w:rsidR="00464186" w:rsidRDefault="00AC2AC2" w:rsidP="004E2C9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  <w:pict>
          <v:group id="_x0000_s1028" editas="canvas" style="width:625.05pt;height:341.8pt;mso-position-horizontal-relative:char;mso-position-vertical-relative:line" coordorigin="1701,2212" coordsize="12501,6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01;top:2212;width:12501;height:6836" o:preferrelative="f">
              <v:fill o:detectmouseclick="t"/>
              <v:path o:extrusionok="t" o:connecttype="none"/>
              <o:lock v:ext="edit" text="t"/>
            </v:shape>
            <v:rect id="_x0000_s1029" style="position:absolute;left:6309;top:2603;width:2490;height:825">
              <v:textbox style="mso-next-textbox:#_x0000_s1029">
                <w:txbxContent>
                  <w:p w:rsidR="000F0D83" w:rsidRDefault="000F0D83" w:rsidP="0031770E">
                    <w:r>
                      <w:t>Совет директоров</w:t>
                    </w:r>
                  </w:p>
                </w:txbxContent>
              </v:textbox>
            </v:rect>
            <v:rect id="_x0000_s1031" style="position:absolute;left:3204;top:2603;width:2490;height:825">
              <v:textbox style="mso-next-textbox:#_x0000_s1031">
                <w:txbxContent>
                  <w:p w:rsidR="000F0D83" w:rsidRDefault="000F0D83" w:rsidP="0031770E">
                    <w:r>
                      <w:t>Внешняя среда</w:t>
                    </w:r>
                  </w:p>
                </w:txbxContent>
              </v:textbox>
            </v:rect>
            <v:rect id="_x0000_s1032" style="position:absolute;left:5094;top:3848;width:2490;height:826">
              <v:textbox style="mso-next-textbox:#_x0000_s1032">
                <w:txbxContent>
                  <w:p w:rsidR="000F0D83" w:rsidRDefault="000F0D83" w:rsidP="0031770E">
                    <w:r>
                      <w:t>Менеджер по производству</w:t>
                    </w:r>
                  </w:p>
                </w:txbxContent>
              </v:textbox>
            </v:rect>
            <v:rect id="_x0000_s1033" style="position:absolute;left:7921;top:5326;width:2490;height:825">
              <v:textbox style="mso-next-textbox:#_x0000_s1033">
                <w:txbxContent>
                  <w:p w:rsidR="000F0D83" w:rsidRDefault="000F0D83" w:rsidP="0031770E">
                    <w:r>
                      <w:t>Сборочный цех</w:t>
                    </w:r>
                  </w:p>
                </w:txbxContent>
              </v:textbox>
            </v:rect>
            <v:rect id="_x0000_s1034" style="position:absolute;left:5019;top:5326;width:2489;height:825">
              <v:textbox style="mso-next-textbox:#_x0000_s1034">
                <w:txbxContent>
                  <w:p w:rsidR="000F0D83" w:rsidRDefault="000F0D83" w:rsidP="0031770E">
                    <w:r>
                      <w:t>Столярный цех</w:t>
                    </w:r>
                  </w:p>
                </w:txbxContent>
              </v:textbox>
            </v:rect>
            <v:rect id="_x0000_s1035" style="position:absolute;left:2034;top:5326;width:2490;height:825">
              <v:textbox style="mso-next-textbox:#_x0000_s1035">
                <w:txbxContent>
                  <w:p w:rsidR="000F0D83" w:rsidRDefault="000F0D83" w:rsidP="0031770E">
                    <w:r>
                      <w:t>Склад материалов</w:t>
                    </w:r>
                  </w:p>
                </w:txbxContent>
              </v:textbox>
            </v:rect>
            <v:rect id="_x0000_s1036" style="position:absolute;left:2019;top:3848;width:2490;height:825">
              <v:textbox style="mso-next-textbox:#_x0000_s1036">
                <w:txbxContent>
                  <w:p w:rsidR="000F0D83" w:rsidRDefault="000F0D83" w:rsidP="0031770E">
                    <w:r>
                      <w:t>Отдел по реализации</w:t>
                    </w:r>
                  </w:p>
                </w:txbxContent>
              </v:textbox>
            </v:rect>
            <v:rect id="_x0000_s1037" style="position:absolute;left:3488;top:6840;width:2490;height:825">
              <v:textbox style="mso-next-textbox:#_x0000_s1037">
                <w:txbxContent>
                  <w:p w:rsidR="000F0D83" w:rsidRDefault="000F0D83" w:rsidP="0031770E">
                    <w:r>
                      <w:t>Цех готовой продукции</w:t>
                    </w:r>
                  </w:p>
                </w:txbxContent>
              </v:textbox>
            </v:rect>
            <v:rect id="_x0000_s1038" style="position:absolute;left:11034;top:5326;width:2490;height:825">
              <v:textbox style="mso-next-textbox:#_x0000_s1038">
                <w:txbxContent>
                  <w:p w:rsidR="000F0D83" w:rsidRDefault="000F0D83" w:rsidP="0031770E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5694;top:2896;width:585;height:1" o:connectortype="straight">
              <v:stroke endarrow="block"/>
            </v:shape>
            <v:shape id="_x0000_s1040" type="#_x0000_t32" style="position:absolute;left:5679;top:3180;width:585;height:1;flip:x" o:connectortype="straight">
              <v:stroke endarrow="block"/>
            </v:shape>
            <v:rect id="_x0000_s1041" style="position:absolute;left:8042;top:3849;width:2490;height:825">
              <v:textbox>
                <w:txbxContent>
                  <w:p w:rsidR="000F0D83" w:rsidRDefault="000F0D83" w:rsidP="0031770E">
                    <w:r>
                      <w:t>Бухгалтерия</w:t>
                    </w:r>
                  </w:p>
                </w:txbxContent>
              </v:textbox>
            </v:rect>
            <v:rect id="_x0000_s1042" style="position:absolute;left:10922;top:3848;width:2490;height:825">
              <v:textbox>
                <w:txbxContent>
                  <w:p w:rsidR="000F0D83" w:rsidRDefault="000F0D83">
                    <w:r>
                      <w:t>Отдел кадров</w:t>
                    </w:r>
                  </w:p>
                </w:txbxContent>
              </v:textbox>
            </v:rect>
            <v:shape id="_x0000_s1043" type="#_x0000_t32" style="position:absolute;left:3264;top:3428;width:4290;height:420;flip:x" o:connectortype="straight">
              <v:stroke endarrow="block"/>
            </v:shape>
            <v:shape id="_x0000_s1044" type="#_x0000_t32" style="position:absolute;left:6339;top:3428;width:1215;height:420;flip:x" o:connectortype="straight">
              <v:stroke endarrow="block"/>
            </v:shape>
            <v:shape id="_x0000_s1045" type="#_x0000_t32" style="position:absolute;left:7554;top:3428;width:1733;height:421" o:connectortype="straight">
              <v:stroke endarrow="block"/>
            </v:shape>
            <v:shape id="_x0000_s1046" type="#_x0000_t32" style="position:absolute;left:7554;top:3428;width:4613;height:420" o:connectortype="straight">
              <v:stroke endarrow="block"/>
            </v:shape>
            <v:shape id="_x0000_s1047" type="#_x0000_t32" style="position:absolute;left:10411;top:5739;width:623;height:1;flip:x" o:connectortype="straight">
              <v:stroke endarrow="block"/>
            </v:shape>
            <v:shape id="_x0000_s1049" type="#_x0000_t32" style="position:absolute;left:4733;top:6151;width:4433;height:689;flip:x" o:connectortype="straight">
              <v:stroke endarrow="block"/>
            </v:shape>
            <v:shape id="_x0000_s1050" type="#_x0000_t32" style="position:absolute;left:4524;top:5739;width:495;height:1" o:connectortype="straight">
              <v:stroke endarrow="block"/>
            </v:shape>
            <v:shape id="_x0000_s1051" type="#_x0000_t32" style="position:absolute;left:7508;top:5739;width:413;height:1" o:connectortype="straight">
              <v:stroke endarrow="block"/>
            </v:shape>
            <v:shape id="_x0000_s1052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3" type="#_x0000_t34" style="position:absolute;left:2915;top:5022;width:2167;height:1469;rotation:90;flip:x" o:connectortype="elbow" adj="3917,77048,-26883">
              <v:stroke endarrow="block"/>
            </v:shape>
            <w10:wrap type="none"/>
            <w10:anchorlock/>
          </v:group>
        </w:pict>
      </w:r>
    </w:p>
    <w:p w:rsidR="0031770E" w:rsidRDefault="00464186" w:rsidP="00EC2224">
      <w:pPr>
        <w:spacing w:after="200" w:line="276" w:lineRule="auto"/>
        <w:rPr>
          <w:b/>
          <w:i/>
          <w:sz w:val="24"/>
          <w:szCs w:val="24"/>
        </w:rPr>
        <w:sectPr w:rsidR="0031770E" w:rsidSect="0031770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b/>
          <w:i/>
          <w:sz w:val="24"/>
          <w:szCs w:val="24"/>
        </w:rPr>
        <w:br w:type="page"/>
      </w:r>
    </w:p>
    <w:p w:rsidR="00464186" w:rsidRPr="000F0D83" w:rsidRDefault="000F0D83" w:rsidP="000F0D83">
      <w:pPr>
        <w:pStyle w:val="1"/>
        <w:numPr>
          <w:ilvl w:val="2"/>
          <w:numId w:val="8"/>
        </w:numPr>
        <w:jc w:val="center"/>
        <w:rPr>
          <w:rFonts w:ascii="Times New Roman" w:hAnsi="Times New Roman" w:cs="Times New Roman"/>
          <w:color w:val="auto"/>
        </w:rPr>
      </w:pPr>
      <w:bookmarkStart w:id="4" w:name="_Toc261469788"/>
      <w:r w:rsidRPr="000F0D83">
        <w:rPr>
          <w:rFonts w:ascii="Times New Roman" w:hAnsi="Times New Roman" w:cs="Times New Roman"/>
          <w:color w:val="auto"/>
        </w:rPr>
        <w:lastRenderedPageBreak/>
        <w:t>Экономическая сущность объекта</w:t>
      </w:r>
      <w:bookmarkEnd w:id="4"/>
    </w:p>
    <w:p w:rsidR="00464186" w:rsidRPr="00EC2224" w:rsidRDefault="00464186" w:rsidP="00EC2224">
      <w:pPr>
        <w:spacing w:line="360" w:lineRule="auto"/>
        <w:contextualSpacing/>
        <w:rPr>
          <w:sz w:val="24"/>
          <w:szCs w:val="24"/>
        </w:rPr>
      </w:pPr>
    </w:p>
    <w:p w:rsidR="00464186" w:rsidRPr="00EC2224" w:rsidRDefault="00464186" w:rsidP="00EC2224">
      <w:pPr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noProof/>
          <w:snapToGrid w:val="0"/>
          <w:sz w:val="24"/>
          <w:szCs w:val="24"/>
        </w:rPr>
      </w:pPr>
      <w:r w:rsidRPr="00EC2224">
        <w:rPr>
          <w:snapToGrid w:val="0"/>
          <w:sz w:val="24"/>
          <w:szCs w:val="24"/>
        </w:rPr>
        <w:t>Исследуется производственный процесс владимирского мебельного комбината «Луч». Основная производственная функция комбината</w:t>
      </w:r>
      <w:r w:rsidRPr="00EC2224">
        <w:rPr>
          <w:noProof/>
          <w:snapToGrid w:val="0"/>
          <w:sz w:val="24"/>
          <w:szCs w:val="24"/>
        </w:rPr>
        <w:t xml:space="preserve"> —</w:t>
      </w:r>
      <w:r w:rsidRPr="00EC2224">
        <w:rPr>
          <w:snapToGrid w:val="0"/>
          <w:sz w:val="24"/>
          <w:szCs w:val="24"/>
        </w:rPr>
        <w:t xml:space="preserve"> производство бытовой мебели. Выпускаемый ассортимент представлен изделиями трех видов: Изделие 1, Изделие 2, Изделие 3.</w:t>
      </w:r>
      <w:r w:rsidR="00EC2224">
        <w:rPr>
          <w:noProof/>
          <w:snapToGrid w:val="0"/>
          <w:sz w:val="24"/>
          <w:szCs w:val="24"/>
        </w:rPr>
        <w:t xml:space="preserve"> </w:t>
      </w:r>
      <w:r w:rsidRPr="00EC2224">
        <w:rPr>
          <w:snapToGrid w:val="0"/>
          <w:sz w:val="24"/>
          <w:szCs w:val="24"/>
        </w:rPr>
        <w:t xml:space="preserve">В производственном процессе используются два типа сырья: </w:t>
      </w:r>
      <w:r w:rsidR="00EC2224">
        <w:rPr>
          <w:snapToGrid w:val="0"/>
          <w:sz w:val="24"/>
          <w:szCs w:val="24"/>
        </w:rPr>
        <w:t>Ресурс 1</w:t>
      </w:r>
      <w:r w:rsidRPr="00EC2224">
        <w:rPr>
          <w:snapToGrid w:val="0"/>
          <w:sz w:val="24"/>
          <w:szCs w:val="24"/>
        </w:rPr>
        <w:t xml:space="preserve">, </w:t>
      </w:r>
      <w:r w:rsidR="00EC2224">
        <w:rPr>
          <w:snapToGrid w:val="0"/>
          <w:sz w:val="24"/>
          <w:szCs w:val="24"/>
        </w:rPr>
        <w:t>Ресурс 2</w:t>
      </w:r>
      <w:r w:rsidRPr="00EC2224">
        <w:rPr>
          <w:noProof/>
          <w:snapToGrid w:val="0"/>
          <w:sz w:val="24"/>
          <w:szCs w:val="24"/>
        </w:rPr>
        <w:t>.</w:t>
      </w:r>
      <w:r w:rsidR="00EC2224">
        <w:rPr>
          <w:noProof/>
          <w:snapToGrid w:val="0"/>
          <w:sz w:val="24"/>
          <w:szCs w:val="24"/>
        </w:rPr>
        <w:t xml:space="preserve"> </w:t>
      </w:r>
      <w:r w:rsidRPr="00EC2224">
        <w:rPr>
          <w:snapToGrid w:val="0"/>
          <w:sz w:val="24"/>
          <w:szCs w:val="24"/>
        </w:rPr>
        <w:t>Имеются три поставщика сырья: Московский нефтеперерабатывающий комбинат, Бакинский нефтеперерабатывающий комбинат, Московский металлургический завод</w:t>
      </w:r>
      <w:r w:rsidRPr="00EC2224">
        <w:rPr>
          <w:noProof/>
          <w:snapToGrid w:val="0"/>
          <w:sz w:val="24"/>
          <w:szCs w:val="24"/>
        </w:rPr>
        <w:t>.</w:t>
      </w:r>
      <w:r w:rsidRPr="00EC2224">
        <w:rPr>
          <w:snapToGrid w:val="0"/>
          <w:sz w:val="24"/>
          <w:szCs w:val="24"/>
        </w:rPr>
        <w:t xml:space="preserve"> Первые два поставляют </w:t>
      </w:r>
      <w:r w:rsidR="00EC2224" w:rsidRPr="00EC2224">
        <w:rPr>
          <w:snapToGrid w:val="0"/>
          <w:sz w:val="24"/>
          <w:szCs w:val="24"/>
        </w:rPr>
        <w:t>Ресурс 1</w:t>
      </w:r>
      <w:r w:rsidRPr="00EC2224">
        <w:rPr>
          <w:snapToGrid w:val="0"/>
          <w:sz w:val="24"/>
          <w:szCs w:val="24"/>
        </w:rPr>
        <w:t>, третий</w:t>
      </w:r>
      <w:r w:rsidRPr="00EC2224">
        <w:rPr>
          <w:noProof/>
          <w:snapToGrid w:val="0"/>
          <w:sz w:val="24"/>
          <w:szCs w:val="24"/>
        </w:rPr>
        <w:t xml:space="preserve"> —</w:t>
      </w:r>
      <w:r w:rsidRPr="00EC2224">
        <w:rPr>
          <w:snapToGrid w:val="0"/>
          <w:sz w:val="24"/>
          <w:szCs w:val="24"/>
        </w:rPr>
        <w:t xml:space="preserve"> </w:t>
      </w:r>
      <w:r w:rsidR="00EC2224" w:rsidRPr="00EC2224">
        <w:rPr>
          <w:snapToGrid w:val="0"/>
          <w:sz w:val="24"/>
          <w:szCs w:val="24"/>
        </w:rPr>
        <w:t>Ресурс 2</w:t>
      </w:r>
      <w:r w:rsidRPr="00EC2224">
        <w:rPr>
          <w:noProof/>
          <w:snapToGrid w:val="0"/>
          <w:sz w:val="24"/>
          <w:szCs w:val="24"/>
        </w:rPr>
        <w:t>.</w:t>
      </w:r>
    </w:p>
    <w:p w:rsidR="00464186" w:rsidRPr="00EC2224" w:rsidRDefault="00464186" w:rsidP="00EC2224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EC2224">
        <w:rPr>
          <w:sz w:val="24"/>
          <w:szCs w:val="24"/>
        </w:rPr>
        <w:t>Производственный процесс на комбинате «Луч» организован следующим обра</w:t>
      </w:r>
      <w:r w:rsidRPr="00EC2224">
        <w:rPr>
          <w:sz w:val="24"/>
          <w:szCs w:val="24"/>
        </w:rPr>
        <w:softHyphen/>
        <w:t>зом. Доставляемое поставщиками сырье аккумулируется на складе материалов. Со склада сырье поступает в столярный цех. В нем изготавливаются комплектующие для трех видов производимой продукции. Из столярного цеха три вида изделий в виде ком</w:t>
      </w:r>
      <w:r w:rsidRPr="00EC2224">
        <w:rPr>
          <w:sz w:val="24"/>
          <w:szCs w:val="24"/>
        </w:rPr>
        <w:softHyphen/>
        <w:t>плектов деталей поступают на сборку в сборочный цех. Отдел технического контроля осуществляет контроль собранной продукции в сборочном цехе. Из сборочного три типа изделий поступают в склад готовой продукции и далее на реализа</w:t>
      </w:r>
      <w:r w:rsidRPr="00EC2224">
        <w:rPr>
          <w:sz w:val="24"/>
          <w:szCs w:val="24"/>
        </w:rPr>
        <w:softHyphen/>
        <w:t>цию.</w:t>
      </w:r>
    </w:p>
    <w:p w:rsidR="00620F35" w:rsidRPr="00620F35" w:rsidRDefault="00C9367E" w:rsidP="000F0D83">
      <w:pPr>
        <w:pStyle w:val="1"/>
        <w:numPr>
          <w:ilvl w:val="2"/>
          <w:numId w:val="8"/>
        </w:numPr>
        <w:jc w:val="center"/>
      </w:pPr>
      <w:bookmarkStart w:id="5" w:name="_Toc261469789"/>
      <w:r>
        <w:lastRenderedPageBreak/>
        <w:t xml:space="preserve">Информационно-функциональная схема взаимосвязи между объектами </w:t>
      </w:r>
      <w:r w:rsidRPr="00600616">
        <w:t>комбината «Луч»</w:t>
      </w:r>
      <w:bookmarkEnd w:id="5"/>
    </w:p>
    <w:p w:rsidR="00AF5420" w:rsidRDefault="00EC2224" w:rsidP="00620F35">
      <w:r w:rsidRPr="00EC2224">
        <w:rPr>
          <w:noProof/>
        </w:rPr>
        <w:drawing>
          <wp:inline distT="0" distB="0" distL="0" distR="0">
            <wp:extent cx="5934075" cy="54387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20" w:rsidRDefault="00AF5420">
      <w:pPr>
        <w:spacing w:after="200" w:line="276" w:lineRule="auto"/>
      </w:pPr>
      <w:r>
        <w:br w:type="page"/>
      </w:r>
    </w:p>
    <w:p w:rsidR="000328C8" w:rsidRPr="008210A4" w:rsidRDefault="000328C8" w:rsidP="00620F35">
      <w:pPr>
        <w:pStyle w:val="2"/>
        <w:rPr>
          <w:b w:val="0"/>
          <w:bCs w:val="0"/>
          <w:iCs w:val="0"/>
          <w:sz w:val="24"/>
          <w:szCs w:val="24"/>
        </w:rPr>
      </w:pPr>
      <w:bookmarkStart w:id="6" w:name="_Toc261469790"/>
      <w:r w:rsidRPr="00620F35">
        <w:rPr>
          <w:rFonts w:ascii="Times New Roman" w:hAnsi="Times New Roman"/>
          <w:i w:val="0"/>
        </w:rPr>
        <w:lastRenderedPageBreak/>
        <w:t>3. Проектная часть</w:t>
      </w:r>
      <w:bookmarkEnd w:id="6"/>
    </w:p>
    <w:p w:rsidR="000328C8" w:rsidRPr="00620F35" w:rsidRDefault="000328C8" w:rsidP="00620F35">
      <w:pPr>
        <w:pStyle w:val="1"/>
        <w:jc w:val="center"/>
        <w:rPr>
          <w:color w:val="auto"/>
        </w:rPr>
      </w:pPr>
      <w:bookmarkStart w:id="7" w:name="_Toc261469791"/>
      <w:r w:rsidRPr="00620F35">
        <w:rPr>
          <w:color w:val="auto"/>
        </w:rPr>
        <w:t>3.1 Схема сценария диалога</w:t>
      </w:r>
      <w:bookmarkEnd w:id="7"/>
    </w:p>
    <w:p w:rsidR="000328C8" w:rsidRPr="008210A4" w:rsidRDefault="000328C8" w:rsidP="000328C8">
      <w:pPr>
        <w:jc w:val="center"/>
        <w:rPr>
          <w:b/>
          <w:bCs/>
          <w:iCs/>
          <w:sz w:val="24"/>
          <w:szCs w:val="24"/>
        </w:rPr>
      </w:pPr>
    </w:p>
    <w:p w:rsidR="000328C8" w:rsidRPr="0047238B" w:rsidRDefault="00AC2AC2" w:rsidP="000328C8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line id="_x0000_s1068" style="position:absolute;left:0;text-align:left;z-index:251680256" from="3.25pt,510.6pt" to="30.25pt,510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7" style="position:absolute;left:0;text-align:left;z-index:251679232" from="3.25pt,474.6pt" to="30.25pt,474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6" style="position:absolute;left:0;text-align:left;z-index:251678208" from="3.25pt,438.6pt" to="30.25pt,438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5" style="position:absolute;left:0;text-align:left;z-index:251677184" from="3.25pt,402.6pt" to="30.25pt,402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4" style="position:absolute;left:0;text-align:left;z-index:251676160" from="3.25pt,366.6pt" to="30.25pt,366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3" style="position:absolute;left:0;text-align:left;z-index:251675136" from="3.25pt,330.6pt" to="30.25pt,330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line id="_x0000_s1062" style="position:absolute;left:0;text-align:left;z-index:251674112" from="3.25pt,546.6pt" to="30.25pt,546.6pt">
            <v:stroke endarrow="block"/>
          </v:line>
        </w:pict>
      </w:r>
      <w:r>
        <w:rPr>
          <w:b/>
          <w:bCs/>
          <w:noProof/>
          <w:sz w:val="24"/>
          <w:szCs w:val="24"/>
        </w:rPr>
        <w:pict>
          <v:rect id="_x0000_s1058" style="position:absolute;left:0;text-align:left;margin-left:30.25pt;margin-top:429.6pt;width:4in;height:27pt;z-index:251670016" strokecolor="gray">
            <v:textbox style="mso-next-textbox:#_x0000_s1058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>Print</w:t>
                  </w:r>
                  <w:r>
                    <w:rPr>
                      <w:color w:val="808080"/>
                      <w:sz w:val="28"/>
                    </w:rPr>
                    <w:t xml:space="preserve"> </w:t>
                  </w:r>
                  <w:r>
                    <w:rPr>
                      <w:color w:val="808080"/>
                      <w:sz w:val="28"/>
                      <w:lang w:val="en-US"/>
                    </w:rPr>
                    <w:t>screen</w:t>
                  </w:r>
                  <w:r>
                    <w:rPr>
                      <w:color w:val="808080"/>
                      <w:sz w:val="28"/>
                    </w:rPr>
                    <w:t xml:space="preserve"> – печать данных текущего окна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61" style="position:absolute;left:0;text-align:left;margin-left:30.25pt;margin-top:537.6pt;width:378pt;height:27pt;z-index:251673088" strokecolor="gray">
            <v:textbox style="mso-next-textbox:#_x0000_s1061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>Exit</w:t>
                  </w:r>
                  <w:r>
                    <w:rPr>
                      <w:color w:val="808080"/>
                      <w:sz w:val="28"/>
                    </w:rPr>
                    <w:t xml:space="preserve"> </w:t>
                  </w:r>
                  <w:r>
                    <w:rPr>
                      <w:color w:val="808080"/>
                      <w:sz w:val="28"/>
                      <w:lang w:val="en-US"/>
                    </w:rPr>
                    <w:t>results</w:t>
                  </w:r>
                  <w:r>
                    <w:rPr>
                      <w:color w:val="808080"/>
                      <w:sz w:val="28"/>
                    </w:rPr>
                    <w:t xml:space="preserve"> – удаление результатов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60" style="position:absolute;left:0;text-align:left;margin-left:30.25pt;margin-top:501.6pt;width:243pt;height:27pt;z-index:251672064" strokecolor="gray">
            <v:textbox style="mso-next-textbox:#_x0000_s1060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 xml:space="preserve">Step - </w:t>
                  </w:r>
                  <w:r>
                    <w:rPr>
                      <w:color w:val="808080"/>
                      <w:sz w:val="28"/>
                    </w:rPr>
                    <w:t>шаг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59" style="position:absolute;left:0;text-align:left;margin-left:30.25pt;margin-top:465.6pt;width:243pt;height:27pt;z-index:251671040" strokecolor="gray">
            <v:textbox style="mso-next-textbox:#_x0000_s1059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 xml:space="preserve">Solve - </w:t>
                  </w:r>
                  <w:r>
                    <w:rPr>
                      <w:color w:val="808080"/>
                      <w:sz w:val="28"/>
                    </w:rPr>
                    <w:t>решить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57" style="position:absolute;left:0;text-align:left;margin-left:30.25pt;margin-top:393.6pt;width:243pt;height:27pt;z-index:251668992" strokecolor="gray">
            <v:textbox style="mso-next-textbox:#_x0000_s1057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 xml:space="preserve">Print - </w:t>
                  </w:r>
                  <w:r>
                    <w:rPr>
                      <w:color w:val="808080"/>
                      <w:sz w:val="28"/>
                    </w:rPr>
                    <w:t>печать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56" style="position:absolute;left:0;text-align:left;margin-left:30.25pt;margin-top:357.6pt;width:243pt;height:27pt;z-index:251667968" strokecolor="gray">
            <v:textbox style="mso-next-textbox:#_x0000_s1056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>Save</w:t>
                  </w:r>
                  <w:r>
                    <w:rPr>
                      <w:color w:val="808080"/>
                      <w:sz w:val="28"/>
                    </w:rPr>
                    <w:t xml:space="preserve"> </w:t>
                  </w:r>
                  <w:r>
                    <w:rPr>
                      <w:color w:val="808080"/>
                      <w:sz w:val="28"/>
                      <w:lang w:val="en-US"/>
                    </w:rPr>
                    <w:t>as</w:t>
                  </w:r>
                  <w:r>
                    <w:rPr>
                      <w:color w:val="808080"/>
                      <w:sz w:val="28"/>
                    </w:rPr>
                    <w:t xml:space="preserve"> – сохранить как</w:t>
                  </w:r>
                </w:p>
              </w:txbxContent>
            </v:textbox>
          </v:rect>
        </w:pict>
      </w:r>
      <w:r>
        <w:rPr>
          <w:b/>
          <w:bCs/>
          <w:noProof/>
          <w:sz w:val="24"/>
          <w:szCs w:val="24"/>
        </w:rPr>
        <w:pict>
          <v:rect id="_x0000_s1055" style="position:absolute;left:0;text-align:left;margin-left:30.25pt;margin-top:321.6pt;width:243pt;height:27pt;z-index:251666944" strokecolor="gray">
            <v:textbox style="mso-next-textbox:#_x0000_s1055">
              <w:txbxContent>
                <w:p w:rsidR="000F0D83" w:rsidRDefault="000F0D83" w:rsidP="000328C8">
                  <w:pPr>
                    <w:rPr>
                      <w:color w:val="808080"/>
                      <w:sz w:val="28"/>
                    </w:rPr>
                  </w:pPr>
                  <w:r>
                    <w:rPr>
                      <w:color w:val="808080"/>
                      <w:sz w:val="28"/>
                      <w:lang w:val="en-US"/>
                    </w:rPr>
                    <w:t xml:space="preserve">Save - </w:t>
                  </w:r>
                  <w:r>
                    <w:rPr>
                      <w:color w:val="808080"/>
                      <w:sz w:val="28"/>
                    </w:rPr>
                    <w:t>сохранить</w:t>
                  </w:r>
                </w:p>
              </w:txbxContent>
            </v:textbox>
          </v:rect>
        </w:pict>
      </w:r>
      <w:r w:rsidR="000328C8" w:rsidRPr="0047238B">
        <w:rPr>
          <w:b/>
          <w:bCs/>
          <w:sz w:val="24"/>
          <w:szCs w:val="24"/>
        </w:rPr>
        <w:object w:dxaOrig="10455" w:dyaOrig="11985">
          <v:shape id="_x0000_i1026" type="#_x0000_t75" style="width:522pt;height:599.25pt" o:ole="">
            <v:imagedata r:id="rId9" o:title=""/>
          </v:shape>
          <o:OLEObject Type="Embed" ProgID="Word.Picture.8" ShapeID="_x0000_i1026" DrawAspect="Content" ObjectID="_1338107155" r:id="rId10"/>
        </w:object>
      </w:r>
    </w:p>
    <w:p w:rsidR="000328C8" w:rsidRPr="0047238B" w:rsidRDefault="000328C8" w:rsidP="000328C8">
      <w:pPr>
        <w:jc w:val="center"/>
        <w:rPr>
          <w:b/>
          <w:bCs/>
          <w:sz w:val="24"/>
          <w:szCs w:val="24"/>
        </w:rPr>
      </w:pPr>
    </w:p>
    <w:p w:rsidR="000328C8" w:rsidRPr="0047238B" w:rsidRDefault="000328C8" w:rsidP="000328C8">
      <w:pPr>
        <w:rPr>
          <w:b/>
          <w:bCs/>
          <w:sz w:val="24"/>
          <w:szCs w:val="24"/>
        </w:rPr>
        <w:sectPr w:rsidR="000328C8" w:rsidRPr="0047238B">
          <w:footerReference w:type="even" r:id="rId11"/>
          <w:footerReference w:type="default" r:id="rId12"/>
          <w:pgSz w:w="11906" w:h="16838"/>
          <w:pgMar w:top="1440" w:right="1133" w:bottom="1440" w:left="1276" w:header="720" w:footer="720" w:gutter="0"/>
          <w:cols w:space="720"/>
          <w:titlePg/>
        </w:sectPr>
      </w:pPr>
    </w:p>
    <w:p w:rsidR="000328C8" w:rsidRPr="0047238B" w:rsidRDefault="000328C8" w:rsidP="000328C8">
      <w:pPr>
        <w:jc w:val="center"/>
        <w:rPr>
          <w:sz w:val="24"/>
          <w:szCs w:val="24"/>
        </w:rPr>
        <w:sectPr w:rsidR="000328C8" w:rsidRPr="0047238B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</w:rPr>
        <w:object w:dxaOrig="11535" w:dyaOrig="9525">
          <v:shape id="_x0000_i1027" type="#_x0000_t75" style="width:564pt;height:457.5pt" o:ole="">
            <v:imagedata r:id="rId13" o:title=""/>
          </v:shape>
          <o:OLEObject Type="Embed" ProgID="Word.Picture.8" ShapeID="_x0000_i1027" DrawAspect="Content" ObjectID="_1338107156" r:id="rId14"/>
        </w:object>
      </w:r>
    </w:p>
    <w:p w:rsidR="000328C8" w:rsidRPr="008210A4" w:rsidRDefault="000328C8" w:rsidP="000328C8">
      <w:pPr>
        <w:jc w:val="center"/>
        <w:rPr>
          <w:sz w:val="24"/>
          <w:szCs w:val="24"/>
        </w:rPr>
        <w:sectPr w:rsidR="000328C8" w:rsidRPr="008210A4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  <w:lang w:val="en-US"/>
        </w:rPr>
        <w:object w:dxaOrig="13770" w:dyaOrig="10530">
          <v:shape id="_x0000_i1028" type="#_x0000_t75" style="width:648.75pt;height:458.25pt" o:ole="">
            <v:imagedata r:id="rId15" o:title=""/>
          </v:shape>
          <o:OLEObject Type="Embed" ProgID="Word.Picture.8" ShapeID="_x0000_i1028" DrawAspect="Content" ObjectID="_1338107157" r:id="rId16"/>
        </w:object>
      </w:r>
    </w:p>
    <w:p w:rsidR="000328C8" w:rsidRPr="0047238B" w:rsidRDefault="000328C8" w:rsidP="000328C8">
      <w:pPr>
        <w:jc w:val="center"/>
        <w:rPr>
          <w:sz w:val="24"/>
          <w:szCs w:val="24"/>
          <w:lang w:val="en-US"/>
        </w:rPr>
        <w:sectPr w:rsidR="000328C8" w:rsidRPr="0047238B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  <w:lang w:val="en-US"/>
        </w:rPr>
        <w:object w:dxaOrig="13545" w:dyaOrig="10095">
          <v:shape id="_x0000_i1029" type="#_x0000_t75" style="width:642.75pt;height:454.5pt" o:ole="">
            <v:imagedata r:id="rId17" o:title=""/>
          </v:shape>
          <o:OLEObject Type="Embed" ProgID="Word.Picture.8" ShapeID="_x0000_i1029" DrawAspect="Content" ObjectID="_1338107158" r:id="rId18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  <w:sectPr w:rsidR="000328C8" w:rsidRPr="0047238B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</w:rPr>
        <w:object w:dxaOrig="14499" w:dyaOrig="9656">
          <v:shape id="_x0000_i1030" type="#_x0000_t75" style="width:627.75pt;height:465.75pt" o:ole="">
            <v:imagedata r:id="rId19" o:title=""/>
          </v:shape>
          <o:OLEObject Type="Embed" ProgID="Word.Picture.8" ShapeID="_x0000_i1030" DrawAspect="Content" ObjectID="_1338107159" r:id="rId20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  <w:sectPr w:rsidR="000328C8" w:rsidRPr="0047238B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</w:rPr>
        <w:object w:dxaOrig="12615" w:dyaOrig="10275">
          <v:shape id="_x0000_i1031" type="#_x0000_t75" style="width:599.25pt;height:459.75pt" o:ole="">
            <v:imagedata r:id="rId21" o:title=""/>
          </v:shape>
          <o:OLEObject Type="Embed" ProgID="Word.Picture.8" ShapeID="_x0000_i1031" DrawAspect="Content" ObjectID="_1338107160" r:id="rId22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  <w:sectPr w:rsidR="000328C8" w:rsidRPr="0047238B" w:rsidSect="000F0D8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7238B">
        <w:rPr>
          <w:sz w:val="24"/>
          <w:szCs w:val="24"/>
        </w:rPr>
        <w:object w:dxaOrig="12795" w:dyaOrig="10965">
          <v:shape id="_x0000_i1032" type="#_x0000_t75" style="width:612pt;height:455.25pt" o:ole="">
            <v:imagedata r:id="rId23" o:title=""/>
          </v:shape>
          <o:OLEObject Type="Embed" ProgID="Word.Picture.8" ShapeID="_x0000_i1032" DrawAspect="Content" ObjectID="_1338107161" r:id="rId24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  <w:r w:rsidRPr="0047238B">
        <w:rPr>
          <w:sz w:val="24"/>
          <w:szCs w:val="24"/>
        </w:rPr>
        <w:object w:dxaOrig="13515" w:dyaOrig="8985">
          <v:shape id="_x0000_i1033" type="#_x0000_t75" style="width:627.75pt;height:430.5pt" o:ole="">
            <v:imagedata r:id="rId25" o:title=""/>
          </v:shape>
          <o:OLEObject Type="Embed" ProgID="Word.Picture.8" ShapeID="_x0000_i1033" DrawAspect="Content" ObjectID="_1338107162" r:id="rId26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  <w:r w:rsidRPr="0047238B">
        <w:rPr>
          <w:sz w:val="24"/>
          <w:szCs w:val="24"/>
        </w:rPr>
        <w:br w:type="page"/>
      </w:r>
      <w:r w:rsidRPr="0047238B">
        <w:rPr>
          <w:sz w:val="24"/>
          <w:szCs w:val="24"/>
        </w:rPr>
        <w:object w:dxaOrig="11385" w:dyaOrig="9585">
          <v:shape id="_x0000_i1034" type="#_x0000_t75" style="width:551.25pt;height:446.25pt" o:ole="">
            <v:imagedata r:id="rId27" o:title=""/>
          </v:shape>
          <o:OLEObject Type="Embed" ProgID="Word.Picture.8" ShapeID="_x0000_i1034" DrawAspect="Content" ObjectID="_1338107163" r:id="rId28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  <w:r w:rsidRPr="0047238B">
        <w:rPr>
          <w:sz w:val="24"/>
          <w:szCs w:val="24"/>
        </w:rPr>
        <w:object w:dxaOrig="14115" w:dyaOrig="6320">
          <v:shape id="_x0000_i1035" type="#_x0000_t75" style="width:627.75pt;height:296.25pt" o:ole="">
            <v:imagedata r:id="rId29" o:title=""/>
          </v:shape>
          <o:OLEObject Type="Embed" ProgID="Word.Picture.8" ShapeID="_x0000_i1035" DrawAspect="Content" ObjectID="_1338107164" r:id="rId30"/>
        </w:object>
      </w:r>
    </w:p>
    <w:p w:rsidR="000328C8" w:rsidRPr="0047238B" w:rsidRDefault="000328C8" w:rsidP="000328C8">
      <w:pPr>
        <w:rPr>
          <w:sz w:val="24"/>
          <w:szCs w:val="24"/>
          <w:lang w:val="en-US"/>
        </w:rPr>
      </w:pPr>
      <w:r w:rsidRPr="0047238B">
        <w:rPr>
          <w:sz w:val="24"/>
          <w:szCs w:val="24"/>
        </w:rPr>
        <w:br w:type="page"/>
      </w:r>
      <w:r w:rsidRPr="0047238B">
        <w:rPr>
          <w:sz w:val="24"/>
          <w:szCs w:val="24"/>
        </w:rPr>
        <w:object w:dxaOrig="12465" w:dyaOrig="7065">
          <v:shape id="_x0000_i1036" type="#_x0000_t75" style="width:624pt;height:353.25pt" o:ole="">
            <v:imagedata r:id="rId31" o:title=""/>
          </v:shape>
          <o:OLEObject Type="Embed" ProgID="Word.Picture.8" ShapeID="_x0000_i1036" DrawAspect="Content" ObjectID="_1338107165" r:id="rId32"/>
        </w:object>
      </w:r>
    </w:p>
    <w:p w:rsidR="000328C8" w:rsidRPr="0047238B" w:rsidRDefault="000328C8" w:rsidP="000328C8">
      <w:pPr>
        <w:rPr>
          <w:sz w:val="24"/>
          <w:szCs w:val="24"/>
          <w:lang w:val="en-US"/>
        </w:rPr>
      </w:pPr>
    </w:p>
    <w:p w:rsidR="000328C8" w:rsidRPr="0047238B" w:rsidRDefault="000328C8" w:rsidP="000328C8">
      <w:pPr>
        <w:rPr>
          <w:sz w:val="24"/>
          <w:szCs w:val="24"/>
          <w:lang w:val="en-US"/>
        </w:rPr>
      </w:pPr>
    </w:p>
    <w:p w:rsidR="000328C8" w:rsidRPr="0047238B" w:rsidRDefault="000328C8" w:rsidP="000328C8">
      <w:pPr>
        <w:rPr>
          <w:sz w:val="24"/>
          <w:szCs w:val="24"/>
          <w:lang w:val="en-US"/>
        </w:rPr>
      </w:pPr>
    </w:p>
    <w:p w:rsidR="00620F35" w:rsidRDefault="000328C8">
      <w:pPr>
        <w:spacing w:after="200" w:line="276" w:lineRule="auto"/>
        <w:rPr>
          <w:sz w:val="24"/>
          <w:szCs w:val="24"/>
        </w:rPr>
        <w:sectPr w:rsidR="00620F35" w:rsidSect="00620F3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0328C8" w:rsidRPr="00620F35" w:rsidRDefault="000328C8" w:rsidP="00620F3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261469792"/>
      <w:r w:rsidRPr="00620F3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3.2 Схема работы системы </w:t>
      </w:r>
      <w:r w:rsidRPr="00620F35">
        <w:rPr>
          <w:rFonts w:ascii="Times New Roman" w:hAnsi="Times New Roman" w:cs="Times New Roman"/>
          <w:color w:val="auto"/>
          <w:sz w:val="24"/>
          <w:szCs w:val="24"/>
          <w:lang w:val="en-US"/>
        </w:rPr>
        <w:t>POM</w:t>
      </w:r>
      <w:bookmarkEnd w:id="8"/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noProof/>
          <w:sz w:val="24"/>
          <w:szCs w:val="24"/>
          <w:lang w:val="en-US"/>
        </w:rPr>
      </w:pPr>
      <w:r w:rsidRPr="0047238B">
        <w:rPr>
          <w:noProof/>
          <w:sz w:val="24"/>
          <w:szCs w:val="24"/>
          <w:lang w:val="en-US"/>
        </w:rPr>
        <w:object w:dxaOrig="10980" w:dyaOrig="12660">
          <v:shape id="_x0000_i1037" type="#_x0000_t75" style="width:489.75pt;height:558.75pt" o:ole="">
            <v:imagedata r:id="rId33" o:title=""/>
          </v:shape>
          <o:OLEObject Type="Embed" ProgID="Word.Picture.8" ShapeID="_x0000_i1037" DrawAspect="Content" ObjectID="_1338107166" r:id="rId34"/>
        </w:object>
      </w:r>
    </w:p>
    <w:p w:rsidR="000328C8" w:rsidRPr="00620F35" w:rsidRDefault="000328C8" w:rsidP="00620F35">
      <w:pPr>
        <w:pStyle w:val="2"/>
        <w:rPr>
          <w:rFonts w:ascii="Times New Roman" w:hAnsi="Times New Roman"/>
          <w:i w:val="0"/>
          <w:noProof/>
        </w:rPr>
      </w:pPr>
      <w:r w:rsidRPr="0047238B">
        <w:rPr>
          <w:noProof/>
          <w:sz w:val="24"/>
          <w:szCs w:val="24"/>
        </w:rPr>
        <w:br w:type="page"/>
      </w:r>
      <w:bookmarkStart w:id="9" w:name="_Toc261469793"/>
      <w:r w:rsidR="00620F35" w:rsidRPr="00620F35">
        <w:rPr>
          <w:rFonts w:ascii="Times New Roman" w:hAnsi="Times New Roman"/>
          <w:i w:val="0"/>
          <w:noProof/>
        </w:rPr>
        <w:lastRenderedPageBreak/>
        <w:t>3.3</w:t>
      </w:r>
      <w:r w:rsidRPr="00620F35">
        <w:rPr>
          <w:rFonts w:ascii="Times New Roman" w:hAnsi="Times New Roman"/>
          <w:i w:val="0"/>
          <w:noProof/>
        </w:rPr>
        <w:t xml:space="preserve"> </w:t>
      </w:r>
      <w:r w:rsidRPr="00620F35">
        <w:rPr>
          <w:rFonts w:ascii="Times New Roman" w:hAnsi="Times New Roman"/>
          <w:i w:val="0"/>
          <w:lang w:eastAsia="en-US"/>
        </w:rPr>
        <w:t xml:space="preserve">Схема работы </w:t>
      </w:r>
      <w:r w:rsidR="00497763">
        <w:rPr>
          <w:rFonts w:ascii="Times New Roman" w:hAnsi="Times New Roman"/>
          <w:i w:val="0"/>
          <w:lang w:eastAsia="en-US"/>
        </w:rPr>
        <w:t xml:space="preserve">модулей </w:t>
      </w:r>
      <w:r w:rsidRPr="00620F35">
        <w:rPr>
          <w:rFonts w:ascii="Times New Roman" w:hAnsi="Times New Roman"/>
          <w:i w:val="0"/>
          <w:lang w:eastAsia="en-US"/>
        </w:rPr>
        <w:t>системы РОМ</w:t>
      </w:r>
      <w:bookmarkEnd w:id="9"/>
      <w:r w:rsidRPr="00620F35">
        <w:rPr>
          <w:rFonts w:ascii="Times New Roman" w:hAnsi="Times New Roman"/>
          <w:i w:val="0"/>
          <w:lang w:eastAsia="en-US"/>
        </w:rPr>
        <w:tab/>
      </w:r>
      <w:r w:rsidR="00497763">
        <w:rPr>
          <w:rFonts w:ascii="Times New Roman" w:hAnsi="Times New Roman"/>
          <w:i w:val="0"/>
          <w:lang w:eastAsia="en-US"/>
        </w:rPr>
        <w:t xml:space="preserve"> </w:t>
      </w:r>
    </w:p>
    <w:p w:rsidR="000328C8" w:rsidRPr="00620F35" w:rsidRDefault="00620F35" w:rsidP="00620F3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261469794"/>
      <w:r w:rsidRPr="00620F35">
        <w:rPr>
          <w:rFonts w:ascii="Times New Roman" w:hAnsi="Times New Roman" w:cs="Times New Roman"/>
          <w:noProof/>
          <w:color w:val="auto"/>
          <w:sz w:val="24"/>
          <w:szCs w:val="24"/>
        </w:rPr>
        <w:t>3.3</w:t>
      </w:r>
      <w:r w:rsidR="000328C8" w:rsidRPr="00620F35">
        <w:rPr>
          <w:rFonts w:ascii="Times New Roman" w:hAnsi="Times New Roman" w:cs="Times New Roman"/>
          <w:noProof/>
          <w:color w:val="auto"/>
          <w:sz w:val="24"/>
          <w:szCs w:val="24"/>
        </w:rPr>
        <w:t xml:space="preserve">.1 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</w:rPr>
        <w:t xml:space="preserve">Схема работы системы 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  <w:lang w:val="en-US"/>
        </w:rPr>
        <w:t>POM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</w:rPr>
        <w:t xml:space="preserve"> для модуля 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  <w:lang w:val="en-US"/>
        </w:rPr>
        <w:t>Decision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  <w:lang w:val="en-US"/>
        </w:rPr>
        <w:t>Analisis</w:t>
      </w:r>
      <w:bookmarkEnd w:id="10"/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  <w:r w:rsidRPr="0047238B">
        <w:rPr>
          <w:sz w:val="24"/>
          <w:szCs w:val="24"/>
        </w:rPr>
        <w:object w:dxaOrig="8100" w:dyaOrig="10500">
          <v:shape id="_x0000_i1038" type="#_x0000_t75" style="width:405pt;height:524.25pt" o:ole="">
            <v:imagedata r:id="rId35" o:title=""/>
          </v:shape>
          <o:OLEObject Type="Embed" ProgID="Word.Picture.8" ShapeID="_x0000_i1038" DrawAspect="Content" ObjectID="_1338107167" r:id="rId36"/>
        </w:obje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  <w:r w:rsidRPr="0047238B">
        <w:rPr>
          <w:sz w:val="24"/>
          <w:szCs w:val="24"/>
        </w:rPr>
        <w:br w:type="page"/>
      </w:r>
      <w:r w:rsidRPr="0047238B">
        <w:rPr>
          <w:sz w:val="24"/>
          <w:szCs w:val="24"/>
        </w:rPr>
        <w:object w:dxaOrig="10620" w:dyaOrig="14117">
          <v:shape id="_x0000_i1039" type="#_x0000_t75" style="width:471.75pt;height:9in" o:ole="">
            <v:imagedata r:id="rId37" o:title=""/>
          </v:shape>
          <o:OLEObject Type="Embed" ProgID="Word.Picture.8" ShapeID="_x0000_i1039" DrawAspect="Content" ObjectID="_1338107168" r:id="rId38"/>
        </w:object>
      </w:r>
    </w:p>
    <w:p w:rsidR="000328C8" w:rsidRPr="0047238B" w:rsidRDefault="000328C8" w:rsidP="000328C8">
      <w:pPr>
        <w:ind w:left="-540"/>
        <w:jc w:val="center"/>
        <w:rPr>
          <w:sz w:val="24"/>
          <w:szCs w:val="24"/>
        </w:rPr>
      </w:pPr>
      <w:r w:rsidRPr="0047238B">
        <w:rPr>
          <w:sz w:val="24"/>
          <w:szCs w:val="24"/>
        </w:rPr>
        <w:br w:type="page"/>
      </w:r>
      <w:r w:rsidRPr="0047238B">
        <w:rPr>
          <w:sz w:val="24"/>
          <w:szCs w:val="24"/>
        </w:rPr>
        <w:object w:dxaOrig="11603" w:dyaOrig="13635">
          <v:shape id="_x0000_i1040" type="#_x0000_t75" style="width:513.75pt;height:633pt" o:ole="">
            <v:imagedata r:id="rId39" o:title=""/>
          </v:shape>
          <o:OLEObject Type="Embed" ProgID="Word.Picture.8" ShapeID="_x0000_i1040" DrawAspect="Content" ObjectID="_1338107169" r:id="rId40"/>
        </w:object>
      </w:r>
    </w:p>
    <w:p w:rsidR="000328C8" w:rsidRPr="00620F35" w:rsidRDefault="000328C8" w:rsidP="00620F35">
      <w:pPr>
        <w:pStyle w:val="2"/>
        <w:rPr>
          <w:rFonts w:ascii="Times New Roman" w:hAnsi="Times New Roman"/>
          <w:i w:val="0"/>
        </w:rPr>
      </w:pPr>
      <w:r w:rsidRPr="0047238B">
        <w:br w:type="page"/>
      </w:r>
      <w:bookmarkStart w:id="11" w:name="_Toc261469795"/>
      <w:r w:rsidR="00620F35">
        <w:rPr>
          <w:rFonts w:ascii="Times New Roman" w:hAnsi="Times New Roman"/>
          <w:i w:val="0"/>
        </w:rPr>
        <w:lastRenderedPageBreak/>
        <w:t>3.4</w:t>
      </w:r>
      <w:r w:rsidRPr="00620F35">
        <w:rPr>
          <w:rFonts w:ascii="Times New Roman" w:hAnsi="Times New Roman"/>
          <w:i w:val="0"/>
        </w:rPr>
        <w:t xml:space="preserve"> Схема взаимодействия программ системы </w:t>
      </w:r>
      <w:r w:rsidRPr="00620F35">
        <w:rPr>
          <w:rFonts w:ascii="Times New Roman" w:hAnsi="Times New Roman"/>
          <w:i w:val="0"/>
          <w:lang w:val="en-US"/>
        </w:rPr>
        <w:t>POM</w:t>
      </w:r>
      <w:bookmarkEnd w:id="11"/>
    </w:p>
    <w:p w:rsidR="000328C8" w:rsidRPr="00620F35" w:rsidRDefault="00620F35" w:rsidP="00620F3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261469796"/>
      <w:r w:rsidRPr="00620F35">
        <w:rPr>
          <w:rFonts w:ascii="Times New Roman" w:hAnsi="Times New Roman" w:cs="Times New Roman"/>
          <w:color w:val="auto"/>
          <w:sz w:val="24"/>
          <w:szCs w:val="24"/>
        </w:rPr>
        <w:t>3.4</w:t>
      </w:r>
      <w:r w:rsidR="000328C8" w:rsidRPr="00620F35">
        <w:rPr>
          <w:rFonts w:ascii="Times New Roman" w:hAnsi="Times New Roman" w:cs="Times New Roman"/>
          <w:color w:val="auto"/>
          <w:sz w:val="24"/>
          <w:szCs w:val="24"/>
        </w:rPr>
        <w:t>.1 Режим Главного меню</w:t>
      </w:r>
      <w:bookmarkEnd w:id="12"/>
    </w:p>
    <w:p w:rsidR="000328C8" w:rsidRPr="0047238B" w:rsidRDefault="000328C8" w:rsidP="000328C8">
      <w:pPr>
        <w:jc w:val="center"/>
        <w:rPr>
          <w:b/>
          <w:bCs/>
          <w:i/>
          <w:iCs/>
          <w:sz w:val="24"/>
          <w:szCs w:val="24"/>
        </w:rPr>
      </w:pPr>
    </w:p>
    <w:p w:rsidR="000328C8" w:rsidRPr="0047238B" w:rsidRDefault="000328C8" w:rsidP="000328C8">
      <w:pPr>
        <w:ind w:left="-720"/>
        <w:jc w:val="center"/>
        <w:rPr>
          <w:sz w:val="24"/>
          <w:szCs w:val="24"/>
        </w:rPr>
      </w:pPr>
      <w:r w:rsidRPr="0047238B">
        <w:rPr>
          <w:sz w:val="24"/>
          <w:szCs w:val="24"/>
        </w:rPr>
        <w:object w:dxaOrig="11565" w:dyaOrig="4980">
          <v:shape id="_x0000_i1041" type="#_x0000_t75" style="width:503.25pt;height:235.5pt" o:ole="">
            <v:imagedata r:id="rId41" o:title=""/>
          </v:shape>
          <o:OLEObject Type="Embed" ProgID="Word.Picture.8" ShapeID="_x0000_i1041" DrawAspect="Content" ObjectID="_1338107170" r:id="rId42"/>
        </w:object>
      </w:r>
    </w:p>
    <w:p w:rsidR="000328C8" w:rsidRPr="00620F35" w:rsidRDefault="000328C8" w:rsidP="00620F3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7238B">
        <w:br w:type="page"/>
      </w:r>
      <w:bookmarkStart w:id="13" w:name="_Toc261469797"/>
      <w:r w:rsidRPr="00620F35">
        <w:rPr>
          <w:rFonts w:ascii="Times New Roman" w:hAnsi="Times New Roman" w:cs="Times New Roman"/>
          <w:color w:val="auto"/>
          <w:sz w:val="24"/>
          <w:szCs w:val="24"/>
        </w:rPr>
        <w:lastRenderedPageBreak/>
        <w:t>3.</w:t>
      </w:r>
      <w:r w:rsidR="00620F35" w:rsidRPr="00620F35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20F35">
        <w:rPr>
          <w:rFonts w:ascii="Times New Roman" w:hAnsi="Times New Roman" w:cs="Times New Roman"/>
          <w:color w:val="auto"/>
          <w:sz w:val="24"/>
          <w:szCs w:val="24"/>
        </w:rPr>
        <w:t xml:space="preserve"> Схема данных для режима 5.2 – “Дерево решений”</w:t>
      </w:r>
      <w:bookmarkEnd w:id="13"/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AC2AC2" w:rsidP="000328C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69" style="position:absolute;left:0;text-align:left;margin-left:-5.75pt;margin-top:13.5pt;width:468pt;height:558pt;z-index:251681280" coordorigin="2050,1773" coordsize="9360,11160">
            <v:oval id="_x0000_s1070" style="position:absolute;left:5290;top:1773;width:3240;height:540">
              <v:textbox>
                <w:txbxContent>
                  <w:p w:rsidR="000F0D83" w:rsidRDefault="000F0D83" w:rsidP="000328C8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Пользователь</w:t>
                    </w:r>
                  </w:p>
                </w:txbxContent>
              </v:textbox>
            </v:oval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71" type="#_x0000_t114" style="position:absolute;left:6010;top:2673;width:1980;height:960"/>
            <v:line id="_x0000_s1072" style="position:absolute" from="6910,2313" to="6910,2673"/>
            <v:shapetype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_x0000_s1073" type="#_x0000_t118" style="position:absolute;left:6010;top:4113;width:2160;height:900"/>
            <v:line id="_x0000_s1074" style="position:absolute" from="6910,3573" to="6910,4113"/>
            <v:shapetype id="_x0000_t133" coordsize="21600,21600" o:spt="133" path="m21600,10800qy18019,21600l3581,21600qx,10800,3581,l18019,qx21600,10800xem18019,21600nfqx14438,10800,18019,e">
              <v:path o:extrusionok="f" gradientshapeok="t" o:connecttype="custom" o:connectlocs="10800,0;0,10800;10800,21600;14438,10800;21600,10800" o:connectangles="270,180,90,0,0" textboxrect="3581,0,14438,21600"/>
            </v:shapetype>
            <v:shape id="_x0000_s1075" type="#_x0000_t133" style="position:absolute;left:5110;top:5553;width:4320;height:720">
              <v:textbox>
                <w:txbxContent>
                  <w:p w:rsidR="000F0D83" w:rsidRDefault="000F0D83" w:rsidP="000328C8">
                    <w:pPr>
                      <w:jc w:val="center"/>
                    </w:pPr>
                    <w:r>
                      <w:t>Исходные данные по дереву</w:t>
                    </w:r>
                  </w:p>
                </w:txbxContent>
              </v:textbox>
            </v:shape>
            <v:line id="_x0000_s1076" style="position:absolute" from="6910,5013" to="6910,5553"/>
            <v:line id="_x0000_s1077" style="position:absolute" from="6910,6273" to="6910,6813"/>
            <v:line id="_x0000_s1078" style="position:absolute" from="4390,6813" to="10690,6813"/>
            <v:line id="_x0000_s1079" style="position:absolute" from="4390,6813" to="4390,7173"/>
            <v:line id="_x0000_s1080" style="position:absolute" from="8350,6813" to="8350,7173"/>
            <v:line id="_x0000_s1081" style="position:absolute" from="10690,6813" to="10690,7173"/>
            <v:shapetype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_x0000_s1082" type="#_x0000_t134" style="position:absolute;left:7630;top:7173;width:1620;height:720">
              <v:textbox>
                <w:txbxContent>
                  <w:p w:rsidR="000F0D83" w:rsidRDefault="000F0D83" w:rsidP="000328C8">
                    <w:pPr>
                      <w:pStyle w:val="7"/>
                    </w:pPr>
                    <w:r>
                      <w:t>Экран</w:t>
                    </w:r>
                  </w:p>
                </w:txbxContent>
              </v:textbox>
            </v:shape>
            <v:shape id="_x0000_s1083" type="#_x0000_t114" style="position:absolute;left:10150;top:7173;width:1260;height:720">
              <v:textbox>
                <w:txbxContent>
                  <w:p w:rsidR="000F0D83" w:rsidRDefault="000F0D83" w:rsidP="000328C8">
                    <w:pPr>
                      <w:jc w:val="center"/>
                    </w:pPr>
                    <w:r>
                      <w:t>Печать</w:t>
                    </w:r>
                  </w:p>
                </w:txbxContent>
              </v:textbox>
            </v:shape>
            <v:shape id="_x0000_s1084" type="#_x0000_t133" style="position:absolute;left:2050;top:7173;width:4680;height:720">
              <v:textbox>
                <w:txbxContent>
                  <w:p w:rsidR="000F0D83" w:rsidRDefault="000F0D83" w:rsidP="000328C8">
                    <w:pPr>
                      <w:jc w:val="center"/>
                    </w:pPr>
                    <w:r>
                      <w:t>Распределение данных по дереву</w:t>
                    </w:r>
                  </w:p>
                </w:txbxContent>
              </v:textbox>
            </v:shape>
            <v:line id="_x0000_s1085" style="position:absolute" from="4390,7893" to="4390,8253"/>
            <v:shapetype id="_x0000_t113" coordsize="21600,21600" o:spt="113" path="m,l,21600r21600,l21600,xem4236,nfl4236,21600em,4236nfl21600,4236e">
              <v:stroke joinstyle="miter"/>
              <v:path o:extrusionok="f" gradientshapeok="t" o:connecttype="rect" textboxrect="4236,4236,21600,21600"/>
            </v:shapetype>
            <v:shape id="_x0000_s1086" type="#_x0000_t113" style="position:absolute;left:3490;top:8253;width:1620;height:1260">
              <v:textbox>
                <w:txbxContent>
                  <w:p w:rsidR="000F0D83" w:rsidRDefault="000F0D83" w:rsidP="000328C8">
                    <w:pPr>
                      <w:pStyle w:val="7"/>
                    </w:pPr>
                    <w:r>
                      <w:t>Поиск</w:t>
                    </w:r>
                  </w:p>
                  <w:p w:rsidR="000F0D83" w:rsidRDefault="000F0D83" w:rsidP="000328C8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Max </w:t>
                    </w:r>
                    <w:r>
                      <w:t>Е</w:t>
                    </w:r>
                    <w:r>
                      <w:rPr>
                        <w:lang w:val="en-US"/>
                      </w:rPr>
                      <w:t>(</w:t>
                    </w:r>
                    <w:r>
                      <w:t>р</w:t>
                    </w:r>
                    <w:r>
                      <w:rPr>
                        <w:lang w:val="en-US"/>
                      </w:rPr>
                      <w:t>)</w:t>
                    </w:r>
                  </w:p>
                </w:txbxContent>
              </v:textbox>
            </v:shape>
            <v:shape id="_x0000_s1087" type="#_x0000_t133" style="position:absolute;left:3130;top:10233;width:2880;height:720">
              <v:textbox>
                <w:txbxContent>
                  <w:p w:rsidR="000F0D83" w:rsidRDefault="000F0D83" w:rsidP="000328C8">
                    <w:r>
                      <w:t>Результаты</w:t>
                    </w:r>
                  </w:p>
                </w:txbxContent>
              </v:textbox>
            </v:shape>
            <v:line id="_x0000_s1088" style="position:absolute" from="4390,9513" to="4390,10233"/>
            <v:line id="_x0000_s1089" style="position:absolute" from="4390,10953" to="4390,11673"/>
            <v:line id="_x0000_s1090" style="position:absolute" from="3310,11673" to="5470,11673"/>
            <v:line id="_x0000_s1091" style="position:absolute" from="3310,11673" to="3310,12213"/>
            <v:line id="_x0000_s1092" style="position:absolute" from="5470,11673" to="5470,12213"/>
            <v:shape id="_x0000_s1093" type="#_x0000_t134" style="position:absolute;left:2590;top:12213;width:1620;height:720">
              <v:textbox>
                <w:txbxContent>
                  <w:p w:rsidR="000F0D83" w:rsidRDefault="000F0D83" w:rsidP="000328C8">
                    <w:pPr>
                      <w:pStyle w:val="7"/>
                    </w:pPr>
                    <w:r>
                      <w:t>Экран</w:t>
                    </w:r>
                  </w:p>
                </w:txbxContent>
              </v:textbox>
            </v:shape>
            <v:shape id="_x0000_s1094" type="#_x0000_t114" style="position:absolute;left:4750;top:12213;width:1440;height:720">
              <v:textbox>
                <w:txbxContent>
                  <w:p w:rsidR="000F0D83" w:rsidRDefault="000F0D83" w:rsidP="000328C8">
                    <w:pPr>
                      <w:jc w:val="center"/>
                    </w:pPr>
                    <w:r>
                      <w:t>Печать</w:t>
                    </w:r>
                  </w:p>
                </w:txbxContent>
              </v:textbox>
            </v:shape>
          </v:group>
        </w:pi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AC2AC2" w:rsidP="000328C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95" type="#_x0000_t114" style="position:absolute;left:0;text-align:left;margin-left:183.25pt;margin-top:10.9pt;width:117pt;height:54pt;z-index:251682304">
            <v:textbox>
              <w:txbxContent>
                <w:p w:rsidR="000F0D83" w:rsidRDefault="000F0D83" w:rsidP="000328C8">
                  <w:pPr>
                    <w:jc w:val="center"/>
                  </w:pPr>
                  <w:r>
                    <w:t>Данные на бумажном носителе</w:t>
                  </w:r>
                </w:p>
              </w:txbxContent>
            </v:textbox>
          </v:shape>
        </w:pi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AC2AC2" w:rsidP="000328C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96" type="#_x0000_t118" style="position:absolute;left:0;text-align:left;margin-left:183.25pt;margin-top:10.45pt;width:117pt;height:54pt;z-index:251683328">
            <v:textbox>
              <w:txbxContent>
                <w:p w:rsidR="000F0D83" w:rsidRDefault="000F0D83" w:rsidP="000328C8">
                  <w:pPr>
                    <w:jc w:val="center"/>
                  </w:pPr>
                  <w:r>
                    <w:t>Ввод данных по дереву</w:t>
                  </w:r>
                </w:p>
              </w:txbxContent>
            </v:textbox>
          </v:shape>
        </w:pict>
      </w: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0328C8" w:rsidRPr="00620F35" w:rsidRDefault="000328C8" w:rsidP="00620F3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7238B">
        <w:br w:type="page"/>
      </w:r>
      <w:bookmarkStart w:id="14" w:name="_Toc261469798"/>
      <w:r w:rsidRPr="00620F35">
        <w:rPr>
          <w:rFonts w:ascii="Times New Roman" w:hAnsi="Times New Roman" w:cs="Times New Roman"/>
          <w:color w:val="auto"/>
          <w:sz w:val="24"/>
          <w:szCs w:val="24"/>
        </w:rPr>
        <w:lastRenderedPageBreak/>
        <w:t>3.</w:t>
      </w:r>
      <w:r w:rsidR="00620F35" w:rsidRPr="00620F35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620F35">
        <w:rPr>
          <w:rFonts w:ascii="Times New Roman" w:hAnsi="Times New Roman" w:cs="Times New Roman"/>
          <w:color w:val="auto"/>
          <w:sz w:val="24"/>
          <w:szCs w:val="24"/>
        </w:rPr>
        <w:t xml:space="preserve"> Таблица диалога</w:t>
      </w:r>
      <w:bookmarkEnd w:id="14"/>
    </w:p>
    <w:p w:rsidR="000328C8" w:rsidRPr="000F04FF" w:rsidRDefault="000328C8" w:rsidP="000328C8">
      <w:pPr>
        <w:rPr>
          <w:sz w:val="24"/>
          <w:szCs w:val="24"/>
          <w:lang w:val="en-US"/>
        </w:rPr>
      </w:pPr>
    </w:p>
    <w:tbl>
      <w:tblPr>
        <w:tblW w:w="9608" w:type="dxa"/>
        <w:jc w:val="center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1877"/>
        <w:gridCol w:w="2178"/>
        <w:gridCol w:w="5065"/>
      </w:tblGrid>
      <w:tr w:rsidR="000328C8" w:rsidRPr="00833C04" w:rsidTr="000F0D83">
        <w:trPr>
          <w:jc w:val="center"/>
        </w:trPr>
        <w:tc>
          <w:tcPr>
            <w:tcW w:w="48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1877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</w:rPr>
              <w:t>Режим</w:t>
            </w:r>
          </w:p>
        </w:tc>
        <w:tc>
          <w:tcPr>
            <w:tcW w:w="217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Подрежим</w:t>
            </w:r>
          </w:p>
        </w:tc>
        <w:tc>
          <w:tcPr>
            <w:tcW w:w="5065" w:type="dxa"/>
          </w:tcPr>
          <w:p w:rsidR="000328C8" w:rsidRPr="00833C04" w:rsidRDefault="000328C8" w:rsidP="000F0D83">
            <w:pPr>
              <w:pStyle w:val="7"/>
              <w:jc w:val="center"/>
              <w:rPr>
                <w:bCs/>
              </w:rPr>
            </w:pPr>
            <w:r w:rsidRPr="0047238B">
              <w:rPr>
                <w:bCs/>
              </w:rPr>
              <w:t>Действи</w:t>
            </w:r>
            <w:r>
              <w:rPr>
                <w:bCs/>
              </w:rPr>
              <w:t>е пользователя (путь или дерево шагов пользователя)</w:t>
            </w:r>
          </w:p>
        </w:tc>
      </w:tr>
      <w:tr w:rsidR="000328C8" w:rsidRPr="0047238B" w:rsidTr="000F0D83">
        <w:trPr>
          <w:trHeight w:val="534"/>
          <w:jc w:val="center"/>
        </w:trPr>
        <w:tc>
          <w:tcPr>
            <w:tcW w:w="488" w:type="dxa"/>
          </w:tcPr>
          <w:p w:rsidR="000328C8" w:rsidRPr="00833C04" w:rsidRDefault="000328C8" w:rsidP="000F0D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7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17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065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3</w:t>
            </w:r>
          </w:p>
        </w:tc>
      </w:tr>
      <w:tr w:rsidR="000328C8" w:rsidRPr="0047238B" w:rsidTr="000F0D83">
        <w:trPr>
          <w:trHeight w:val="712"/>
          <w:jc w:val="center"/>
        </w:trPr>
        <w:tc>
          <w:tcPr>
            <w:tcW w:w="48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77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  <w:lang w:val="en-US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Decision Analysis</w:t>
            </w:r>
          </w:p>
        </w:tc>
        <w:tc>
          <w:tcPr>
            <w:tcW w:w="2178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</w:tcPr>
          <w:p w:rsidR="000328C8" w:rsidRPr="0047238B" w:rsidRDefault="000328C8" w:rsidP="000F0D83">
            <w:pPr>
              <w:jc w:val="both"/>
              <w:rPr>
                <w:bCs/>
                <w:sz w:val="24"/>
                <w:szCs w:val="24"/>
                <w:lang w:val="en-US"/>
              </w:rPr>
            </w:pPr>
          </w:p>
        </w:tc>
      </w:tr>
      <w:tr w:rsidR="000328C8" w:rsidRPr="0047238B" w:rsidTr="000F0D83">
        <w:trPr>
          <w:jc w:val="center"/>
        </w:trPr>
        <w:tc>
          <w:tcPr>
            <w:tcW w:w="48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77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</w:rPr>
            </w:pPr>
          </w:p>
        </w:tc>
        <w:tc>
          <w:tcPr>
            <w:tcW w:w="2178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Tables</w:t>
            </w:r>
          </w:p>
        </w:tc>
        <w:tc>
          <w:tcPr>
            <w:tcW w:w="5065" w:type="dxa"/>
          </w:tcPr>
          <w:p w:rsidR="000328C8" w:rsidRPr="0047238B" w:rsidRDefault="000328C8" w:rsidP="000F0D83">
            <w:pPr>
              <w:jc w:val="both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C</w:t>
            </w:r>
            <w:r w:rsidRPr="0047238B">
              <w:rPr>
                <w:bCs/>
                <w:sz w:val="24"/>
                <w:szCs w:val="24"/>
              </w:rPr>
              <w:t>:/…/</w:t>
            </w:r>
            <w:r w:rsidRPr="0047238B">
              <w:rPr>
                <w:bCs/>
                <w:sz w:val="24"/>
                <w:szCs w:val="24"/>
                <w:lang w:val="en-US"/>
              </w:rPr>
              <w:t>Pomwin</w:t>
            </w:r>
            <w:r w:rsidRPr="0047238B">
              <w:rPr>
                <w:bCs/>
                <w:sz w:val="24"/>
                <w:szCs w:val="24"/>
              </w:rPr>
              <w:t>/</w:t>
            </w:r>
            <w:r w:rsidRPr="0047238B">
              <w:rPr>
                <w:bCs/>
                <w:sz w:val="24"/>
                <w:szCs w:val="24"/>
                <w:lang w:val="en-US"/>
              </w:rPr>
              <w:t>Pomwin</w:t>
            </w:r>
            <w:r w:rsidRPr="0047238B">
              <w:rPr>
                <w:bCs/>
                <w:sz w:val="24"/>
                <w:szCs w:val="24"/>
              </w:rPr>
              <w:t>.</w:t>
            </w:r>
            <w:r w:rsidRPr="0047238B">
              <w:rPr>
                <w:bCs/>
                <w:sz w:val="24"/>
                <w:szCs w:val="24"/>
                <w:lang w:val="en-US"/>
              </w:rPr>
              <w:t>exe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  <w:lang w:val="en-US"/>
              </w:rPr>
              <w:t>Module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Analysis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New</w:t>
            </w:r>
            <w:r w:rsidRPr="0047238B">
              <w:rPr>
                <w:bCs/>
                <w:sz w:val="24"/>
                <w:szCs w:val="24"/>
              </w:rPr>
              <w:t>/</w:t>
            </w:r>
            <w:r w:rsidRPr="0047238B">
              <w:rPr>
                <w:bCs/>
                <w:sz w:val="24"/>
                <w:szCs w:val="24"/>
                <w:lang w:val="en-US"/>
              </w:rPr>
              <w:t>Open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Tables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Заполнение появившейся формы таблицы: количество сценариев и данных, наименование таблицы данных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Ввод данных/ их изменение/ оставление без изменений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Solve</w:t>
            </w:r>
            <w:r w:rsidRPr="0047238B">
              <w:rPr>
                <w:bCs/>
                <w:sz w:val="24"/>
                <w:szCs w:val="24"/>
              </w:rPr>
              <w:t xml:space="preserve"> (Решение)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Просмотр результативных окон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Edit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Data</w:t>
            </w:r>
            <w:r w:rsidRPr="0047238B">
              <w:rPr>
                <w:bCs/>
                <w:sz w:val="24"/>
                <w:szCs w:val="24"/>
              </w:rPr>
              <w:t xml:space="preserve"> (Возврат к ведённым данным)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Close</w:t>
            </w:r>
            <w:r w:rsidRPr="0047238B">
              <w:rPr>
                <w:bCs/>
                <w:sz w:val="24"/>
                <w:szCs w:val="24"/>
              </w:rPr>
              <w:t xml:space="preserve"> (закрытие текущего вида анализа)/</w:t>
            </w:r>
            <w:r w:rsidRPr="0047238B">
              <w:rPr>
                <w:bCs/>
                <w:sz w:val="24"/>
                <w:szCs w:val="24"/>
                <w:lang w:val="en-US"/>
              </w:rPr>
              <w:t>Exit</w:t>
            </w:r>
            <w:r w:rsidRPr="0047238B">
              <w:rPr>
                <w:bCs/>
                <w:sz w:val="24"/>
                <w:szCs w:val="24"/>
              </w:rPr>
              <w:t>(Выход из программы)</w:t>
            </w:r>
          </w:p>
        </w:tc>
      </w:tr>
      <w:tr w:rsidR="000328C8" w:rsidRPr="0047238B" w:rsidTr="000F0D83">
        <w:trPr>
          <w:jc w:val="center"/>
        </w:trPr>
        <w:tc>
          <w:tcPr>
            <w:tcW w:w="488" w:type="dxa"/>
          </w:tcPr>
          <w:p w:rsidR="000328C8" w:rsidRPr="0047238B" w:rsidRDefault="000328C8" w:rsidP="000F0D83">
            <w:pPr>
              <w:jc w:val="center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77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</w:rPr>
            </w:pPr>
          </w:p>
        </w:tc>
        <w:tc>
          <w:tcPr>
            <w:tcW w:w="2178" w:type="dxa"/>
          </w:tcPr>
          <w:p w:rsidR="000328C8" w:rsidRPr="0047238B" w:rsidRDefault="000328C8" w:rsidP="000F0D83">
            <w:pPr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Trees</w:t>
            </w:r>
          </w:p>
        </w:tc>
        <w:tc>
          <w:tcPr>
            <w:tcW w:w="5065" w:type="dxa"/>
          </w:tcPr>
          <w:p w:rsidR="000328C8" w:rsidRPr="0047238B" w:rsidRDefault="000328C8" w:rsidP="000F0D83">
            <w:pPr>
              <w:jc w:val="both"/>
              <w:rPr>
                <w:bCs/>
                <w:sz w:val="24"/>
                <w:szCs w:val="24"/>
              </w:rPr>
            </w:pPr>
            <w:r w:rsidRPr="0047238B">
              <w:rPr>
                <w:bCs/>
                <w:sz w:val="24"/>
                <w:szCs w:val="24"/>
                <w:lang w:val="en-US"/>
              </w:rPr>
              <w:t>C</w:t>
            </w:r>
            <w:r w:rsidRPr="0047238B">
              <w:rPr>
                <w:bCs/>
                <w:sz w:val="24"/>
                <w:szCs w:val="24"/>
              </w:rPr>
              <w:t>:/…/</w:t>
            </w:r>
            <w:r w:rsidRPr="0047238B">
              <w:rPr>
                <w:bCs/>
                <w:sz w:val="24"/>
                <w:szCs w:val="24"/>
                <w:lang w:val="en-US"/>
              </w:rPr>
              <w:t>Pomwin</w:t>
            </w:r>
            <w:r w:rsidRPr="0047238B">
              <w:rPr>
                <w:bCs/>
                <w:sz w:val="24"/>
                <w:szCs w:val="24"/>
              </w:rPr>
              <w:t>/</w:t>
            </w:r>
            <w:r w:rsidRPr="0047238B">
              <w:rPr>
                <w:bCs/>
                <w:sz w:val="24"/>
                <w:szCs w:val="24"/>
                <w:lang w:val="en-US"/>
              </w:rPr>
              <w:t>Pomwin</w:t>
            </w:r>
            <w:r w:rsidRPr="0047238B">
              <w:rPr>
                <w:bCs/>
                <w:sz w:val="24"/>
                <w:szCs w:val="24"/>
              </w:rPr>
              <w:t>.</w:t>
            </w:r>
            <w:r w:rsidRPr="0047238B">
              <w:rPr>
                <w:bCs/>
                <w:sz w:val="24"/>
                <w:szCs w:val="24"/>
                <w:lang w:val="en-US"/>
              </w:rPr>
              <w:t>exe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  <w:lang w:val="en-US"/>
              </w:rPr>
              <w:t>Module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Analysis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New</w:t>
            </w:r>
            <w:r w:rsidRPr="0047238B">
              <w:rPr>
                <w:bCs/>
                <w:sz w:val="24"/>
                <w:szCs w:val="24"/>
              </w:rPr>
              <w:t>/</w:t>
            </w:r>
            <w:r w:rsidRPr="0047238B">
              <w:rPr>
                <w:bCs/>
                <w:sz w:val="24"/>
                <w:szCs w:val="24"/>
                <w:lang w:val="en-US"/>
              </w:rPr>
              <w:t>Open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Decision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Trees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Заполнение формы дерева: затраты; количество сценариев и данных, наименование таблицы данных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Ввод данных/ их изменение/ оставление без изменений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Solve</w:t>
            </w:r>
            <w:r w:rsidRPr="0047238B">
              <w:rPr>
                <w:bCs/>
                <w:sz w:val="24"/>
                <w:szCs w:val="24"/>
              </w:rPr>
              <w:t xml:space="preserve"> (Решение)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Просмотр результативных окон </w:t>
            </w:r>
            <w:r w:rsidRPr="0047238B">
              <w:rPr>
                <w:bCs/>
                <w:sz w:val="24"/>
                <w:szCs w:val="24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Edit</w:t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Data</w:t>
            </w:r>
            <w:r w:rsidRPr="0047238B">
              <w:rPr>
                <w:bCs/>
                <w:sz w:val="24"/>
                <w:szCs w:val="24"/>
              </w:rPr>
              <w:t xml:space="preserve"> (Возврат к ведённым данным) </w:t>
            </w:r>
            <w:r w:rsidRPr="0047238B">
              <w:rPr>
                <w:bCs/>
                <w:sz w:val="24"/>
                <w:szCs w:val="24"/>
                <w:lang w:val="en-US"/>
              </w:rPr>
              <w:sym w:font="Symbol" w:char="F0AE"/>
            </w:r>
            <w:r w:rsidRPr="0047238B">
              <w:rPr>
                <w:bCs/>
                <w:sz w:val="24"/>
                <w:szCs w:val="24"/>
              </w:rPr>
              <w:t xml:space="preserve"> </w:t>
            </w:r>
            <w:r w:rsidRPr="0047238B">
              <w:rPr>
                <w:bCs/>
                <w:sz w:val="24"/>
                <w:szCs w:val="24"/>
                <w:lang w:val="en-US"/>
              </w:rPr>
              <w:t>Close</w:t>
            </w:r>
            <w:r w:rsidRPr="0047238B">
              <w:rPr>
                <w:bCs/>
                <w:sz w:val="24"/>
                <w:szCs w:val="24"/>
              </w:rPr>
              <w:t xml:space="preserve"> (закрытие текущего вида анализа)/</w:t>
            </w:r>
            <w:r w:rsidRPr="0047238B">
              <w:rPr>
                <w:bCs/>
                <w:sz w:val="24"/>
                <w:szCs w:val="24"/>
                <w:lang w:val="en-US"/>
              </w:rPr>
              <w:t>Exit</w:t>
            </w:r>
            <w:r w:rsidRPr="0047238B">
              <w:rPr>
                <w:bCs/>
                <w:sz w:val="24"/>
                <w:szCs w:val="24"/>
              </w:rPr>
              <w:t>(Выход из программы)</w:t>
            </w:r>
          </w:p>
        </w:tc>
      </w:tr>
    </w:tbl>
    <w:p w:rsidR="000328C8" w:rsidRPr="0047238B" w:rsidRDefault="000328C8" w:rsidP="000328C8">
      <w:pPr>
        <w:jc w:val="center"/>
        <w:rPr>
          <w:sz w:val="24"/>
          <w:szCs w:val="24"/>
        </w:rPr>
      </w:pPr>
    </w:p>
    <w:p w:rsidR="00AF5420" w:rsidRPr="000F0D83" w:rsidRDefault="00AF5420">
      <w:pPr>
        <w:spacing w:after="200" w:line="276" w:lineRule="auto"/>
        <w:rPr>
          <w:sz w:val="24"/>
          <w:szCs w:val="24"/>
        </w:rPr>
      </w:pPr>
      <w:r w:rsidRPr="000F0D83">
        <w:rPr>
          <w:sz w:val="24"/>
          <w:szCs w:val="24"/>
        </w:rPr>
        <w:br w:type="page"/>
      </w:r>
    </w:p>
    <w:p w:rsidR="00EC2224" w:rsidRDefault="00AF5420" w:rsidP="00AF5420">
      <w:pPr>
        <w:pStyle w:val="2"/>
        <w:rPr>
          <w:rFonts w:ascii="Times New Roman" w:hAnsi="Times New Roman"/>
          <w:i w:val="0"/>
        </w:rPr>
      </w:pPr>
      <w:bookmarkStart w:id="15" w:name="_Toc261469799"/>
      <w:r w:rsidRPr="00AF5420">
        <w:rPr>
          <w:rFonts w:ascii="Times New Roman" w:hAnsi="Times New Roman"/>
          <w:i w:val="0"/>
        </w:rPr>
        <w:lastRenderedPageBreak/>
        <w:t>4.  Результаты</w:t>
      </w:r>
      <w:bookmarkEnd w:id="15"/>
    </w:p>
    <w:p w:rsidR="00AF5420" w:rsidRPr="00AF5420" w:rsidRDefault="00AF5420" w:rsidP="0049776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261469800"/>
      <w:r w:rsidRPr="00AF5420">
        <w:rPr>
          <w:rFonts w:ascii="Times New Roman" w:hAnsi="Times New Roman" w:cs="Times New Roman"/>
          <w:color w:val="auto"/>
          <w:sz w:val="24"/>
          <w:szCs w:val="24"/>
        </w:rPr>
        <w:t>4.1. Формализация расчетов</w:t>
      </w:r>
      <w:bookmarkEnd w:id="16"/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tab/>
        <w:t>Представим возможные пути развития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5"/>
        <w:gridCol w:w="4322"/>
        <w:gridCol w:w="1399"/>
        <w:gridCol w:w="1400"/>
        <w:gridCol w:w="1365"/>
      </w:tblGrid>
      <w:tr w:rsidR="00AF5420" w:rsidRPr="0047238B" w:rsidTr="000F0D83">
        <w:tc>
          <w:tcPr>
            <w:tcW w:w="1101" w:type="dxa"/>
          </w:tcPr>
          <w:p w:rsidR="00AF5420" w:rsidRPr="0047238B" w:rsidRDefault="00AC2AC2" w:rsidP="000F0D8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_x0000_s1149" style="position:absolute;left:0;text-align:left;z-index:251631104" from="48.1pt,.75pt" to="273.25pt,27.8pt"/>
              </w:pict>
            </w:r>
            <w:r w:rsidR="00AF5420" w:rsidRPr="0047238B">
              <w:rPr>
                <w:sz w:val="24"/>
                <w:szCs w:val="24"/>
                <w:lang w:val="en-US"/>
              </w:rPr>
              <w:t>N</w:t>
            </w:r>
            <w:r w:rsidR="00AF5420" w:rsidRPr="0047238B">
              <w:rPr>
                <w:sz w:val="24"/>
                <w:szCs w:val="24"/>
              </w:rPr>
              <w:t xml:space="preserve"> п\п</w:t>
            </w:r>
          </w:p>
        </w:tc>
        <w:tc>
          <w:tcPr>
            <w:tcW w:w="4394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 xml:space="preserve">                            Вероятности</w:t>
            </w:r>
          </w:p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Вложения</w:t>
            </w:r>
          </w:p>
        </w:tc>
        <w:tc>
          <w:tcPr>
            <w:tcW w:w="1417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  <w:lang w:val="en-US"/>
              </w:rPr>
              <w:t>P</w:t>
            </w:r>
            <w:r w:rsidRPr="0047238B">
              <w:rPr>
                <w:sz w:val="24"/>
                <w:szCs w:val="24"/>
              </w:rPr>
              <w:t>=0.2</w:t>
            </w:r>
          </w:p>
        </w:tc>
        <w:tc>
          <w:tcPr>
            <w:tcW w:w="1418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  <w:lang w:val="en-US"/>
              </w:rPr>
            </w:pPr>
            <w:r w:rsidRPr="0047238B">
              <w:rPr>
                <w:sz w:val="24"/>
                <w:szCs w:val="24"/>
                <w:lang w:val="en-US"/>
              </w:rPr>
              <w:t>P=0.3</w:t>
            </w:r>
          </w:p>
        </w:tc>
        <w:tc>
          <w:tcPr>
            <w:tcW w:w="1382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  <w:lang w:val="en-US"/>
              </w:rPr>
            </w:pPr>
            <w:r w:rsidRPr="0047238B">
              <w:rPr>
                <w:sz w:val="24"/>
                <w:szCs w:val="24"/>
                <w:lang w:val="en-US"/>
              </w:rPr>
              <w:t>P=0.5</w:t>
            </w:r>
          </w:p>
        </w:tc>
      </w:tr>
      <w:tr w:rsidR="00AF5420" w:rsidRPr="0047238B" w:rsidTr="000F0D83">
        <w:tc>
          <w:tcPr>
            <w:tcW w:w="1101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  <w:lang w:val="en-US"/>
              </w:rPr>
            </w:pPr>
            <w:r w:rsidRPr="0047238B">
              <w:rPr>
                <w:sz w:val="24"/>
                <w:szCs w:val="24"/>
                <w:lang w:val="en-US"/>
              </w:rPr>
              <w:t>1 A1</w:t>
            </w:r>
          </w:p>
        </w:tc>
        <w:tc>
          <w:tcPr>
            <w:tcW w:w="4394" w:type="dxa"/>
          </w:tcPr>
          <w:p w:rsidR="00AF5420" w:rsidRPr="0047238B" w:rsidRDefault="00B12C75" w:rsidP="000F0D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в допустимых нормах стоимости продукции</w:t>
            </w:r>
          </w:p>
        </w:tc>
        <w:tc>
          <w:tcPr>
            <w:tcW w:w="1417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-100</w:t>
            </w:r>
          </w:p>
        </w:tc>
        <w:tc>
          <w:tcPr>
            <w:tcW w:w="1418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150</w:t>
            </w:r>
          </w:p>
        </w:tc>
        <w:tc>
          <w:tcPr>
            <w:tcW w:w="1382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400</w:t>
            </w:r>
          </w:p>
        </w:tc>
      </w:tr>
      <w:tr w:rsidR="00AF5420" w:rsidRPr="0047238B" w:rsidTr="000F0D83">
        <w:tc>
          <w:tcPr>
            <w:tcW w:w="1101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 xml:space="preserve">2 </w:t>
            </w:r>
            <w:r w:rsidRPr="0047238B">
              <w:rPr>
                <w:sz w:val="24"/>
                <w:szCs w:val="24"/>
                <w:lang w:val="en-US"/>
              </w:rPr>
              <w:t>A</w:t>
            </w:r>
            <w:r w:rsidRPr="0047238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F5420" w:rsidRPr="0047238B" w:rsidRDefault="00B12C75" w:rsidP="000F0D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Нанесение «удара» по конкурентным производителям</w:t>
            </w:r>
          </w:p>
        </w:tc>
        <w:tc>
          <w:tcPr>
            <w:tcW w:w="1417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600</w:t>
            </w:r>
          </w:p>
        </w:tc>
        <w:tc>
          <w:tcPr>
            <w:tcW w:w="1382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  <w:lang w:val="en-US"/>
              </w:rPr>
            </w:pPr>
            <w:r w:rsidRPr="0047238B">
              <w:rPr>
                <w:sz w:val="24"/>
                <w:szCs w:val="24"/>
              </w:rPr>
              <w:t>100</w:t>
            </w:r>
            <w:r w:rsidRPr="0047238B">
              <w:rPr>
                <w:sz w:val="24"/>
                <w:szCs w:val="24"/>
                <w:lang w:val="en-US"/>
              </w:rPr>
              <w:t>0</w:t>
            </w:r>
          </w:p>
        </w:tc>
      </w:tr>
      <w:tr w:rsidR="00AF5420" w:rsidRPr="0047238B" w:rsidTr="000F0D83">
        <w:trPr>
          <w:trHeight w:val="330"/>
        </w:trPr>
        <w:tc>
          <w:tcPr>
            <w:tcW w:w="1101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 xml:space="preserve">3 </w:t>
            </w:r>
            <w:r w:rsidRPr="0047238B">
              <w:rPr>
                <w:sz w:val="24"/>
                <w:szCs w:val="24"/>
                <w:lang w:val="en-US"/>
              </w:rPr>
              <w:t>A</w:t>
            </w:r>
            <w:r w:rsidRPr="0047238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AF5420" w:rsidRPr="0047238B" w:rsidRDefault="00B12C75" w:rsidP="000F0D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Маркетинговые исследования и проведение рекламных акций</w:t>
            </w:r>
          </w:p>
        </w:tc>
        <w:tc>
          <w:tcPr>
            <w:tcW w:w="1417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-150</w:t>
            </w:r>
          </w:p>
        </w:tc>
        <w:tc>
          <w:tcPr>
            <w:tcW w:w="1418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400</w:t>
            </w:r>
          </w:p>
        </w:tc>
        <w:tc>
          <w:tcPr>
            <w:tcW w:w="1382" w:type="dxa"/>
          </w:tcPr>
          <w:p w:rsidR="00AF5420" w:rsidRPr="0047238B" w:rsidRDefault="00AF5420" w:rsidP="000F0D83">
            <w:pPr>
              <w:jc w:val="both"/>
              <w:rPr>
                <w:sz w:val="24"/>
                <w:szCs w:val="24"/>
              </w:rPr>
            </w:pPr>
            <w:r w:rsidRPr="0047238B">
              <w:rPr>
                <w:sz w:val="24"/>
                <w:szCs w:val="24"/>
              </w:rPr>
              <w:t>500</w:t>
            </w:r>
          </w:p>
        </w:tc>
      </w:tr>
    </w:tbl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  <w:lang w:val="en-US"/>
        </w:rPr>
      </w:pPr>
      <w:r w:rsidRPr="0047238B">
        <w:rPr>
          <w:sz w:val="24"/>
          <w:szCs w:val="24"/>
          <w:lang w:val="en-US"/>
        </w:rPr>
        <w:t>MAX E(</w:t>
      </w:r>
      <w:r w:rsidRPr="0047238B">
        <w:rPr>
          <w:sz w:val="24"/>
          <w:szCs w:val="24"/>
        </w:rPr>
        <w:t>исхода</w:t>
      </w:r>
      <w:r w:rsidRPr="0047238B">
        <w:rPr>
          <w:sz w:val="24"/>
          <w:szCs w:val="24"/>
          <w:lang w:val="en-US"/>
        </w:rPr>
        <w:t>). E(A1)=(-100)*0.2+150*0.3+400*0.5=225</w:t>
      </w:r>
    </w:p>
    <w:p w:rsidR="00AF5420" w:rsidRPr="000F0D83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  <w:lang w:val="en-US"/>
        </w:rPr>
        <w:t>E</w:t>
      </w:r>
      <w:r w:rsidRPr="0047238B">
        <w:rPr>
          <w:sz w:val="24"/>
          <w:szCs w:val="24"/>
        </w:rPr>
        <w:t>(</w:t>
      </w:r>
      <w:r w:rsidRPr="0047238B">
        <w:rPr>
          <w:sz w:val="24"/>
          <w:szCs w:val="24"/>
          <w:lang w:val="en-US"/>
        </w:rPr>
        <w:t>A</w:t>
      </w:r>
      <w:r w:rsidRPr="0047238B">
        <w:rPr>
          <w:sz w:val="24"/>
          <w:szCs w:val="24"/>
        </w:rPr>
        <w:t>2)=100*0.2+600*0.3+100</w:t>
      </w:r>
      <w:r w:rsidRPr="000F0D83">
        <w:rPr>
          <w:sz w:val="24"/>
          <w:szCs w:val="24"/>
        </w:rPr>
        <w:t>0</w:t>
      </w:r>
      <w:r w:rsidRPr="0047238B">
        <w:rPr>
          <w:sz w:val="24"/>
          <w:szCs w:val="24"/>
        </w:rPr>
        <w:t>*0.5=</w:t>
      </w:r>
      <w:r w:rsidRPr="000F0D83">
        <w:rPr>
          <w:sz w:val="24"/>
          <w:szCs w:val="24"/>
        </w:rPr>
        <w:t>700</w:t>
      </w:r>
    </w:p>
    <w:p w:rsidR="00AF5420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  <w:lang w:val="en-US"/>
        </w:rPr>
        <w:t>E</w:t>
      </w:r>
      <w:r w:rsidRPr="0047238B">
        <w:rPr>
          <w:sz w:val="24"/>
          <w:szCs w:val="24"/>
        </w:rPr>
        <w:t>(</w:t>
      </w:r>
      <w:r w:rsidRPr="0047238B">
        <w:rPr>
          <w:sz w:val="24"/>
          <w:szCs w:val="24"/>
          <w:lang w:val="en-US"/>
        </w:rPr>
        <w:t>A</w:t>
      </w:r>
      <w:r w:rsidRPr="0047238B">
        <w:rPr>
          <w:sz w:val="24"/>
          <w:szCs w:val="24"/>
        </w:rPr>
        <w:t>3)=(-150)*0.2+400*0.3+500*0.5=340</w:t>
      </w:r>
    </w:p>
    <w:p w:rsidR="00B12C75" w:rsidRPr="0047238B" w:rsidRDefault="00B12C75" w:rsidP="00AF5420">
      <w:pPr>
        <w:jc w:val="both"/>
        <w:rPr>
          <w:sz w:val="24"/>
          <w:szCs w:val="24"/>
        </w:rPr>
      </w:pPr>
    </w:p>
    <w:p w:rsidR="00AF5420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t>Наилучший результат дала ветка А2.</w:t>
      </w:r>
    </w:p>
    <w:p w:rsidR="00AF5420" w:rsidRPr="00046A39" w:rsidRDefault="00AF5420" w:rsidP="00AF5420">
      <w:pPr>
        <w:rPr>
          <w:sz w:val="24"/>
          <w:szCs w:val="24"/>
          <w:u w:val="single"/>
        </w:rPr>
      </w:pPr>
      <w:r w:rsidRPr="00FD48FF">
        <w:rPr>
          <w:sz w:val="24"/>
          <w:szCs w:val="24"/>
          <w:u w:val="single"/>
        </w:rPr>
        <w:t>Комментарии:</w:t>
      </w:r>
      <w:r w:rsidRPr="000F0D83">
        <w:rPr>
          <w:sz w:val="24"/>
          <w:szCs w:val="24"/>
          <w:u w:val="single"/>
        </w:rPr>
        <w:t xml:space="preserve"> </w:t>
      </w:r>
    </w:p>
    <w:p w:rsidR="00AF5420" w:rsidRDefault="00AF5420" w:rsidP="00AF54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 математического ожидания наступления события. Оцениваем величину математического ожидания суммы вероятности наступления событий по выбранному альтернативному пути. Там где значение математического ожидания суммы вероятности наступления события больше, тот путь и выбираем, т.е. выбираем тот путь, где сумма максимальна. </w:t>
      </w:r>
    </w:p>
    <w:p w:rsidR="00AF5420" w:rsidRPr="00607257" w:rsidRDefault="00AF5420" w:rsidP="00AF5420">
      <w:pPr>
        <w:jc w:val="center"/>
        <w:rPr>
          <w:b/>
          <w:sz w:val="24"/>
          <w:szCs w:val="24"/>
        </w:rPr>
      </w:pPr>
      <w:r w:rsidRPr="00607257">
        <w:rPr>
          <w:b/>
          <w:sz w:val="24"/>
          <w:szCs w:val="24"/>
        </w:rPr>
        <w:t>Структура</w:t>
      </w:r>
      <w:r w:rsidRPr="00FD48FF">
        <w:rPr>
          <w:b/>
          <w:sz w:val="24"/>
          <w:szCs w:val="24"/>
        </w:rPr>
        <w:t xml:space="preserve"> </w:t>
      </w:r>
      <w:r w:rsidRPr="00607257">
        <w:rPr>
          <w:b/>
          <w:sz w:val="24"/>
          <w:szCs w:val="24"/>
        </w:rPr>
        <w:t>дерева решений</w:t>
      </w:r>
    </w:p>
    <w:p w:rsidR="00AF5420" w:rsidRPr="00301EAF" w:rsidRDefault="00AF5420" w:rsidP="00AF5420">
      <w:pPr>
        <w:jc w:val="both"/>
        <w:rPr>
          <w:sz w:val="24"/>
          <w:szCs w:val="24"/>
        </w:rPr>
      </w:pPr>
    </w:p>
    <w:p w:rsidR="00AF5420" w:rsidRPr="00301EAF" w:rsidRDefault="00AF5420" w:rsidP="00AF5420">
      <w:pPr>
        <w:jc w:val="both"/>
        <w:rPr>
          <w:sz w:val="24"/>
          <w:szCs w:val="24"/>
        </w:rPr>
      </w:pPr>
    </w:p>
    <w:p w:rsidR="00AF5420" w:rsidRPr="00301EAF" w:rsidRDefault="00AF5420" w:rsidP="00AF5420">
      <w:pPr>
        <w:jc w:val="both"/>
        <w:rPr>
          <w:sz w:val="24"/>
          <w:szCs w:val="24"/>
        </w:rPr>
      </w:pPr>
    </w:p>
    <w:p w:rsidR="00AF5420" w:rsidRPr="0047238B" w:rsidRDefault="00AC2AC2" w:rsidP="00AF5420">
      <w:pPr>
        <w:tabs>
          <w:tab w:val="left" w:pos="835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83" style="position:absolute;left:0;text-align:left;margin-left:291.6pt;margin-top:-3.4pt;width:36pt;height:18pt;z-index:251632128" filled="f" stroked="f">
            <v:textbox>
              <w:txbxContent>
                <w:p w:rsidR="000F0D83" w:rsidRDefault="000F0D83" w:rsidP="00AF5420">
                  <w:r>
                    <w:t>0.2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oval id="_x0000_s1174" style="position:absolute;left:0;text-align:left;margin-left:363.25pt;margin-top:-13.4pt;width:36pt;height:36pt;z-index:251633152" strokeweight="2pt">
            <v:textbox style="mso-next-textbox:#_x0000_s1174">
              <w:txbxContent>
                <w:p w:rsidR="000F0D83" w:rsidRDefault="000F0D83" w:rsidP="00AF5420">
                  <w:pPr>
                    <w:pStyle w:val="3"/>
                  </w:pPr>
                  <w:r>
                    <w:t>А11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line id="_x0000_s1165" style="position:absolute;left:0;text-align:left;flip:y;z-index:251634176" from="219.25pt,3.7pt" to="363.25pt,39.7pt" strokeweight="2pt"/>
        </w:pict>
      </w:r>
      <w:r w:rsidR="00AF5420" w:rsidRPr="0047238B">
        <w:rPr>
          <w:sz w:val="24"/>
          <w:szCs w:val="24"/>
        </w:rPr>
        <w:t xml:space="preserve">                                                          </w:t>
      </w:r>
      <w:r w:rsidR="00AF5420" w:rsidRPr="0047238B">
        <w:rPr>
          <w:sz w:val="24"/>
          <w:szCs w:val="24"/>
        </w:rPr>
        <w:tab/>
        <w:t>-100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t xml:space="preserve">                                  </w:t>
      </w:r>
      <w:r w:rsidRPr="0047238B">
        <w:rPr>
          <w:sz w:val="24"/>
          <w:szCs w:val="24"/>
        </w:rPr>
        <w:tab/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8" style="position:absolute;left:0;text-align:left;margin-left:291.6pt;margin-top:.6pt;width:36pt;height:18pt;z-index:251635200" filled="f" stroked="f">
            <v:textbox style="mso-next-textbox:#_x0000_s1178">
              <w:txbxContent>
                <w:p w:rsidR="000F0D83" w:rsidRDefault="000F0D83" w:rsidP="00AF5420">
                  <w:r>
                    <w:t>0.3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oval id="_x0000_s1161" style="position:absolute;left:0;text-align:left;margin-left:363.6pt;margin-top:.6pt;width:36pt;height:36pt;z-index:251636224" strokeweight="2pt">
            <v:textbox style="mso-next-textbox:#_x0000_s1161">
              <w:txbxContent>
                <w:p w:rsidR="000F0D83" w:rsidRDefault="000F0D83" w:rsidP="00AF5420">
                  <w:pPr>
                    <w:pStyle w:val="3"/>
                  </w:pPr>
                  <w:r>
                    <w:t>А12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oval id="_x0000_s1153" style="position:absolute;left:0;text-align:left;margin-left:183.25pt;margin-top:3.35pt;width:36pt;height:36pt;z-index:251637248" strokeweight="2pt">
            <v:textbox style="mso-next-textbox:#_x0000_s1153">
              <w:txbxContent>
                <w:p w:rsidR="000F0D83" w:rsidRPr="009616C1" w:rsidRDefault="000F0D83" w:rsidP="00AF5420">
                  <w:pPr>
                    <w:pStyle w:val="a5"/>
                    <w:tabs>
                      <w:tab w:val="clear" w:pos="4677"/>
                      <w:tab w:val="clear" w:pos="9355"/>
                    </w:tabs>
                  </w:pPr>
                  <w:r w:rsidRPr="009616C1">
                    <w:t>А1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 xml:space="preserve">                                                        </w:t>
      </w:r>
    </w:p>
    <w:p w:rsidR="00AF5420" w:rsidRPr="0047238B" w:rsidRDefault="00AC2AC2" w:rsidP="00AF5420">
      <w:pPr>
        <w:tabs>
          <w:tab w:val="left" w:pos="838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163" style="position:absolute;left:0;text-align:left;flip:y;z-index:251638272" from="18pt,7.1pt" to="183.6pt,102.6pt" strokeweight="2pt"/>
        </w:pict>
      </w:r>
      <w:r>
        <w:rPr>
          <w:noProof/>
          <w:sz w:val="24"/>
          <w:szCs w:val="24"/>
        </w:rPr>
        <w:pict>
          <v:line id="_x0000_s1166" style="position:absolute;left:0;text-align:left;z-index:251639296" from="219.6pt,7.1pt" to="363.6pt,7.1pt" strokeweight="2pt"/>
        </w:pict>
      </w:r>
      <w:r>
        <w:rPr>
          <w:noProof/>
          <w:sz w:val="24"/>
          <w:szCs w:val="24"/>
        </w:rPr>
        <w:pict>
          <v:line id="_x0000_s1167" style="position:absolute;left:0;text-align:left;z-index:251640320" from="219.6pt,7.1pt" to="363.6pt,43.1pt" strokeweight="2pt"/>
        </w:pict>
      </w:r>
      <w:r w:rsidR="00AF5420" w:rsidRPr="0047238B">
        <w:rPr>
          <w:sz w:val="24"/>
          <w:szCs w:val="24"/>
        </w:rPr>
        <w:tab/>
        <w:t>150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81" style="position:absolute;left:0;text-align:left;margin-left:300.6pt;margin-top:4.6pt;width:36pt;height:18pt;z-index:251641344" filled="f" stroked="f">
            <v:textbox style="mso-next-textbox:#_x0000_s1181">
              <w:txbxContent>
                <w:p w:rsidR="000F0D83" w:rsidRDefault="000F0D83" w:rsidP="00AF5420">
                  <w:r>
                    <w:t>0.5</w:t>
                  </w:r>
                </w:p>
              </w:txbxContent>
            </v:textbox>
          </v:rect>
        </w:pict>
      </w:r>
      <w:r w:rsidR="00AF5420" w:rsidRPr="0047238B">
        <w:rPr>
          <w:sz w:val="24"/>
          <w:szCs w:val="24"/>
        </w:rPr>
        <w:t xml:space="preserve">                                  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160" style="position:absolute;left:0;text-align:left;margin-left:363.6pt;margin-top:2.1pt;width:36pt;height:36pt;z-index:251642368" strokeweight="2pt">
            <v:textbox style="mso-next-textbox:#_x0000_s1160">
              <w:txbxContent>
                <w:p w:rsidR="000F0D83" w:rsidRDefault="000F0D83" w:rsidP="00AF5420">
                  <w:pPr>
                    <w:pStyle w:val="3"/>
                  </w:pPr>
                  <w:r>
                    <w:t>А13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 xml:space="preserve">                                                           </w:t>
      </w:r>
    </w:p>
    <w:p w:rsidR="00AF5420" w:rsidRPr="0047238B" w:rsidRDefault="00AC2AC2" w:rsidP="00AF5420">
      <w:pPr>
        <w:tabs>
          <w:tab w:val="left" w:pos="838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159" style="position:absolute;left:0;text-align:left;margin-left:309.6pt;margin-top:8.6pt;width:36pt;height:36pt;z-index:251643392" strokeweight="2pt">
            <v:textbox style="mso-next-textbox:#_x0000_s1159">
              <w:txbxContent>
                <w:p w:rsidR="000F0D83" w:rsidRDefault="000F0D83" w:rsidP="00AF5420">
                  <w:pPr>
                    <w:pStyle w:val="3"/>
                  </w:pPr>
                  <w:r>
                    <w:t>А21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ab/>
        <w:t>400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82" style="position:absolute;left:0;text-align:left;margin-left:264.6pt;margin-top:6.1pt;width:36pt;height:18pt;z-index:251644416" filled="f" stroked="f">
            <v:textbox>
              <w:txbxContent>
                <w:p w:rsidR="000F0D83" w:rsidRDefault="000F0D83" w:rsidP="00AF5420">
                  <w:r>
                    <w:t>0.2</w:t>
                  </w:r>
                </w:p>
              </w:txbxContent>
            </v:textbox>
          </v:rect>
        </w:pict>
      </w:r>
      <w:r w:rsidR="00AF5420" w:rsidRPr="0047238B">
        <w:rPr>
          <w:sz w:val="24"/>
          <w:szCs w:val="24"/>
        </w:rPr>
        <w:t xml:space="preserve">                                                </w:t>
      </w:r>
    </w:p>
    <w:p w:rsidR="00AF5420" w:rsidRPr="0047238B" w:rsidRDefault="00AC2AC2" w:rsidP="00AF5420">
      <w:pPr>
        <w:tabs>
          <w:tab w:val="left" w:pos="7125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168" style="position:absolute;left:0;text-align:left;flip:y;z-index:251645440" from="219.6pt,3.6pt" to="309.6pt,30.6pt" strokeweight="2pt"/>
        </w:pict>
      </w:r>
      <w:r>
        <w:rPr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50" type="#_x0000_t120" style="position:absolute;left:0;text-align:left;margin-left:-14.75pt;margin-top:12.85pt;width:35.85pt;height:36pt;z-index:251646464" strokeweight="1.75pt">
            <v:shadow type="double" color2="shadow add(102)" offset="-3pt,-3pt" offset2="-6pt,-6pt"/>
          </v:shape>
        </w:pict>
      </w:r>
      <w:r>
        <w:rPr>
          <w:noProof/>
          <w:sz w:val="24"/>
          <w:szCs w:val="24"/>
        </w:rPr>
        <w:pict>
          <v:oval id="_x0000_s1152" style="position:absolute;left:0;text-align:left;margin-left:183.25pt;margin-top:11.8pt;width:36pt;height:36pt;z-index:251647488" strokeweight="2pt">
            <v:textbox style="mso-next-textbox:#_x0000_s1152">
              <w:txbxContent>
                <w:p w:rsidR="000F0D83" w:rsidRDefault="000F0D83" w:rsidP="00AF5420">
                  <w:r>
                    <w:t>А2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ab/>
        <w:t>100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7" style="position:absolute;left:0;text-align:left;margin-left:264.6pt;margin-top:10.1pt;width:36pt;height:18pt;z-index:251648512" filled="f" stroked="f">
            <v:textbox style="mso-next-textbox:#_x0000_s1177">
              <w:txbxContent>
                <w:p w:rsidR="000F0D83" w:rsidRDefault="000F0D83" w:rsidP="00AF5420">
                  <w:r>
                    <w:t>0.3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oval id="_x0000_s1158" style="position:absolute;left:0;text-align:left;margin-left:309.6pt;margin-top:10.1pt;width:36pt;height:36pt;z-index:251649536" strokeweight="2pt">
            <v:textbox style="mso-next-textbox:#_x0000_s1158">
              <w:txbxContent>
                <w:p w:rsidR="000F0D83" w:rsidRDefault="000F0D83" w:rsidP="00AF5420">
                  <w:pPr>
                    <w:pStyle w:val="3"/>
                  </w:pPr>
                  <w:r>
                    <w:t>А22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 xml:space="preserve">                                            </w:t>
      </w:r>
    </w:p>
    <w:p w:rsidR="00AF5420" w:rsidRPr="0047238B" w:rsidRDefault="00AC2AC2" w:rsidP="00AF5420">
      <w:pPr>
        <w:tabs>
          <w:tab w:val="left" w:pos="7170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170" style="position:absolute;left:0;text-align:left;z-index:251650560" from="219.6pt,7.6pt" to="315pt,51pt" strokeweight="2pt"/>
        </w:pict>
      </w:r>
      <w:r>
        <w:rPr>
          <w:noProof/>
          <w:sz w:val="24"/>
          <w:szCs w:val="24"/>
        </w:rPr>
        <w:pict>
          <v:line id="_x0000_s1164" style="position:absolute;left:0;text-align:left;z-index:251651584" from="21.6pt,7.6pt" to="189pt,123pt" strokeweight="2pt"/>
        </w:pict>
      </w:r>
      <w:r>
        <w:rPr>
          <w:noProof/>
          <w:sz w:val="24"/>
          <w:szCs w:val="24"/>
        </w:rPr>
        <w:pict>
          <v:line id="_x0000_s1169" style="position:absolute;left:0;text-align:left;z-index:251652608" from="219.6pt,7.6pt" to="309.6pt,16.6pt" strokeweight="2pt"/>
        </w:pict>
      </w:r>
      <w:r>
        <w:rPr>
          <w:noProof/>
          <w:sz w:val="24"/>
          <w:szCs w:val="24"/>
        </w:rPr>
        <w:pict>
          <v:line id="_x0000_s1162" style="position:absolute;left:0;text-align:left;flip:y;z-index:251653632" from="21.6pt,2.6pt" to="183.25pt,7.6pt" strokeweight="2pt"/>
        </w:pict>
      </w:r>
      <w:r w:rsidR="00AF5420" w:rsidRPr="0047238B">
        <w:rPr>
          <w:sz w:val="24"/>
          <w:szCs w:val="24"/>
        </w:rPr>
        <w:tab/>
      </w:r>
    </w:p>
    <w:p w:rsidR="00AF5420" w:rsidRPr="0047238B" w:rsidRDefault="00AC2AC2" w:rsidP="00AF5420">
      <w:pPr>
        <w:tabs>
          <w:tab w:val="left" w:pos="7170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80" style="position:absolute;left:0;text-align:left;margin-left:264.6pt;margin-top:5.1pt;width:36pt;height:18pt;z-index:251654656" filled="f" stroked="f">
            <v:textbox style="mso-next-textbox:#_x0000_s1180">
              <w:txbxContent>
                <w:p w:rsidR="000F0D83" w:rsidRDefault="000F0D83" w:rsidP="00AF5420">
                  <w:r>
                    <w:t>0.5</w:t>
                  </w:r>
                </w:p>
              </w:txbxContent>
            </v:textbox>
          </v:rect>
        </w:pict>
      </w:r>
      <w:r w:rsidR="00AF5420" w:rsidRPr="0047238B">
        <w:rPr>
          <w:sz w:val="24"/>
          <w:szCs w:val="24"/>
        </w:rPr>
        <w:tab/>
        <w:t>600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t xml:space="preserve">                                           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157" style="position:absolute;left:0;text-align:left;margin-left:309.6pt;margin-top:.1pt;width:36pt;height:36pt;z-index:251655680" strokeweight="2pt">
            <v:textbox style="mso-next-textbox:#_x0000_s1157">
              <w:txbxContent>
                <w:p w:rsidR="000F0D83" w:rsidRPr="009616C1" w:rsidRDefault="000F0D83" w:rsidP="00AF5420">
                  <w:pPr>
                    <w:rPr>
                      <w:sz w:val="16"/>
                      <w:szCs w:val="16"/>
                    </w:rPr>
                  </w:pPr>
                  <w:r w:rsidRPr="009616C1">
                    <w:rPr>
                      <w:sz w:val="16"/>
                      <w:szCs w:val="16"/>
                    </w:rPr>
                    <w:t>А23</w:t>
                  </w:r>
                </w:p>
              </w:txbxContent>
            </v:textbox>
          </v:oval>
        </w:pict>
      </w:r>
    </w:p>
    <w:p w:rsidR="00AF5420" w:rsidRPr="0047238B" w:rsidRDefault="00AF5420" w:rsidP="00AF5420">
      <w:pPr>
        <w:tabs>
          <w:tab w:val="left" w:pos="7200"/>
        </w:tabs>
        <w:jc w:val="both"/>
        <w:rPr>
          <w:sz w:val="24"/>
          <w:szCs w:val="24"/>
        </w:rPr>
      </w:pPr>
      <w:r w:rsidRPr="0047238B">
        <w:rPr>
          <w:sz w:val="24"/>
          <w:szCs w:val="24"/>
        </w:rPr>
        <w:t xml:space="preserve">                                                          </w:t>
      </w:r>
      <w:r w:rsidRPr="0047238B">
        <w:rPr>
          <w:sz w:val="24"/>
          <w:szCs w:val="24"/>
        </w:rPr>
        <w:tab/>
        <w:t>1000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156" style="position:absolute;left:0;text-align:left;margin-left:363.6pt;margin-top:4.1pt;width:36pt;height:36pt;z-index:251656704" strokeweight="2pt">
            <v:textbox style="mso-next-textbox:#_x0000_s1156">
              <w:txbxContent>
                <w:p w:rsidR="000F0D83" w:rsidRDefault="000F0D83" w:rsidP="00AF5420">
                  <w:pPr>
                    <w:pStyle w:val="3"/>
                  </w:pPr>
                  <w:r>
                    <w:t>А31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 xml:space="preserve">                                                                           </w:t>
      </w:r>
    </w:p>
    <w:p w:rsidR="00AF5420" w:rsidRPr="0047238B" w:rsidRDefault="00AC2AC2" w:rsidP="00AF5420">
      <w:pPr>
        <w:tabs>
          <w:tab w:val="left" w:pos="8310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5" style="position:absolute;left:0;text-align:left;margin-left:273.6pt;margin-top:10.6pt;width:36pt;height:18pt;z-index:251657728" filled="f" fillcolor="yellow" stroked="f">
            <v:textbox style="mso-next-textbox:#_x0000_s1175">
              <w:txbxContent>
                <w:p w:rsidR="000F0D83" w:rsidRDefault="000F0D83" w:rsidP="00AF5420">
                  <w:r>
                    <w:t>0.2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line id="_x0000_s1171" style="position:absolute;left:0;text-align:left;flip:y;z-index:251658752" from="219.6pt,10.6pt" to="363.6pt,46.6pt" strokeweight="2pt"/>
        </w:pict>
      </w:r>
      <w:r w:rsidR="00AF5420" w:rsidRPr="0047238B">
        <w:rPr>
          <w:sz w:val="24"/>
          <w:szCs w:val="24"/>
        </w:rPr>
        <w:t xml:space="preserve">                                            </w:t>
      </w:r>
      <w:r w:rsidR="00AF5420" w:rsidRPr="0047238B">
        <w:rPr>
          <w:sz w:val="24"/>
          <w:szCs w:val="24"/>
        </w:rPr>
        <w:tab/>
        <w:t>-150</w:t>
      </w:r>
    </w:p>
    <w:p w:rsidR="00AF5420" w:rsidRPr="0047238B" w:rsidRDefault="00AF5420" w:rsidP="00AF5420">
      <w:pPr>
        <w:tabs>
          <w:tab w:val="left" w:pos="5850"/>
        </w:tabs>
        <w:jc w:val="both"/>
        <w:rPr>
          <w:sz w:val="24"/>
          <w:szCs w:val="24"/>
        </w:rPr>
      </w:pPr>
      <w:r w:rsidRPr="0047238B">
        <w:rPr>
          <w:sz w:val="24"/>
          <w:szCs w:val="24"/>
        </w:rPr>
        <w:tab/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6" style="position:absolute;left:0;text-align:left;margin-left:291.6pt;margin-top:5.6pt;width:36pt;height:18pt;z-index:251659776" filled="f" stroked="f">
            <v:textbox style="mso-next-textbox:#_x0000_s1176">
              <w:txbxContent>
                <w:p w:rsidR="000F0D83" w:rsidRDefault="000F0D83" w:rsidP="00AF5420">
                  <w:r>
                    <w:t>0.3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oval id="_x0000_s1155" style="position:absolute;left:0;text-align:left;margin-left:363.6pt;margin-top:5.6pt;width:36pt;height:36pt;z-index:251660800" strokeweight="2pt">
            <v:textbox style="mso-next-textbox:#_x0000_s1155">
              <w:txbxContent>
                <w:p w:rsidR="000F0D83" w:rsidRPr="009616C1" w:rsidRDefault="000F0D83" w:rsidP="00AF5420">
                  <w:pPr>
                    <w:rPr>
                      <w:sz w:val="16"/>
                      <w:szCs w:val="16"/>
                    </w:rPr>
                  </w:pPr>
                  <w:r w:rsidRPr="009616C1">
                    <w:rPr>
                      <w:sz w:val="16"/>
                      <w:szCs w:val="16"/>
                    </w:rPr>
                    <w:t>А32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oval id="_x0000_s1151" style="position:absolute;left:0;text-align:left;margin-left:183.6pt;margin-top:5.6pt;width:36pt;height:36pt;z-index:251661824" strokeweight="2pt">
            <v:textbox style="mso-next-textbox:#_x0000_s1151">
              <w:txbxContent>
                <w:p w:rsidR="000F0D83" w:rsidRDefault="000F0D83" w:rsidP="00AF5420">
                  <w:r>
                    <w:t>А3</w:t>
                  </w:r>
                </w:p>
              </w:txbxContent>
            </v:textbox>
          </v:oval>
        </w:pict>
      </w:r>
      <w:r w:rsidR="00AF5420" w:rsidRPr="0047238B">
        <w:rPr>
          <w:sz w:val="24"/>
          <w:szCs w:val="24"/>
        </w:rPr>
        <w:t xml:space="preserve">                                            </w:t>
      </w:r>
    </w:p>
    <w:p w:rsidR="00AF5420" w:rsidRPr="0047238B" w:rsidRDefault="00AF5420" w:rsidP="00AF5420">
      <w:pPr>
        <w:tabs>
          <w:tab w:val="left" w:pos="8355"/>
        </w:tabs>
        <w:jc w:val="both"/>
        <w:rPr>
          <w:sz w:val="24"/>
          <w:szCs w:val="24"/>
        </w:rPr>
      </w:pPr>
      <w:r w:rsidRPr="0047238B">
        <w:rPr>
          <w:sz w:val="24"/>
          <w:szCs w:val="24"/>
        </w:rPr>
        <w:tab/>
        <w:t>400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9" style="position:absolute;left:0;text-align:left;margin-left:309.6pt;margin-top:9.6pt;width:36pt;height:18pt;z-index:251662848" filled="f" stroked="f">
            <v:textbox style="mso-next-textbox:#_x0000_s1179">
              <w:txbxContent>
                <w:p w:rsidR="000F0D83" w:rsidRDefault="000F0D83" w:rsidP="00AF5420">
                  <w:r>
                    <w:t>0.5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line id="_x0000_s1172" style="position:absolute;left:0;text-align:left;z-index:251663872" from="219.6pt,.6pt" to="363.6pt,.6pt" strokeweight="2pt"/>
        </w:pict>
      </w:r>
      <w:r>
        <w:rPr>
          <w:noProof/>
          <w:sz w:val="24"/>
          <w:szCs w:val="24"/>
        </w:rPr>
        <w:pict>
          <v:line id="_x0000_s1173" style="position:absolute;left:0;text-align:left;z-index:251664896" from="219.6pt,.6pt" to="363.6pt,36.6pt" strokeweight="2pt"/>
        </w:pict>
      </w:r>
      <w:r w:rsidR="00AF5420" w:rsidRPr="0047238B">
        <w:rPr>
          <w:sz w:val="24"/>
          <w:szCs w:val="24"/>
        </w:rPr>
        <w:t xml:space="preserve">                                                          </w:t>
      </w:r>
    </w:p>
    <w:p w:rsidR="00AF5420" w:rsidRPr="0047238B" w:rsidRDefault="00AC2AC2" w:rsidP="00AF542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154" style="position:absolute;left:0;text-align:left;margin-left:363.6pt;margin-top:7.1pt;width:36pt;height:36pt;z-index:251665920" strokeweight="2pt">
            <v:textbox style="mso-next-textbox:#_x0000_s1154">
              <w:txbxContent>
                <w:p w:rsidR="000F0D83" w:rsidRPr="009616C1" w:rsidRDefault="000F0D83" w:rsidP="00AF5420">
                  <w:pPr>
                    <w:rPr>
                      <w:sz w:val="16"/>
                      <w:szCs w:val="16"/>
                    </w:rPr>
                  </w:pPr>
                  <w:r w:rsidRPr="009616C1">
                    <w:rPr>
                      <w:sz w:val="16"/>
                      <w:szCs w:val="16"/>
                    </w:rPr>
                    <w:t>А33</w:t>
                  </w:r>
                </w:p>
              </w:txbxContent>
            </v:textbox>
          </v:oval>
        </w:pi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Default="00AF5420" w:rsidP="00AF5420">
      <w:pPr>
        <w:tabs>
          <w:tab w:val="left" w:pos="8370"/>
        </w:tabs>
        <w:rPr>
          <w:sz w:val="24"/>
          <w:szCs w:val="24"/>
        </w:rPr>
      </w:pPr>
      <w:r>
        <w:rPr>
          <w:sz w:val="24"/>
          <w:szCs w:val="24"/>
        </w:rPr>
        <w:tab/>
        <w:t>500</w:t>
      </w:r>
    </w:p>
    <w:p w:rsidR="00AF5420" w:rsidRPr="00AF5420" w:rsidRDefault="00AF5420" w:rsidP="00AF542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261469801"/>
      <w:r w:rsidRPr="00AF5420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4.2. Результаты работы систем </w:t>
      </w:r>
      <w:r w:rsidRPr="00AF5420">
        <w:rPr>
          <w:rFonts w:ascii="Times New Roman" w:hAnsi="Times New Roman" w:cs="Times New Roman"/>
          <w:color w:val="auto"/>
          <w:sz w:val="24"/>
          <w:szCs w:val="24"/>
          <w:lang w:val="en-US"/>
        </w:rPr>
        <w:t>POM</w:t>
      </w:r>
      <w:r w:rsidRPr="00AF5420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 w:rsidRPr="00AF5420">
        <w:rPr>
          <w:rFonts w:ascii="Times New Roman" w:hAnsi="Times New Roman" w:cs="Times New Roman"/>
          <w:color w:val="auto"/>
          <w:sz w:val="24"/>
          <w:szCs w:val="24"/>
          <w:lang w:val="en-US"/>
        </w:rPr>
        <w:t>MANAGER</w:t>
      </w:r>
      <w:bookmarkEnd w:id="17"/>
    </w:p>
    <w:p w:rsidR="00AF5420" w:rsidRPr="00C41197" w:rsidRDefault="00AF5420" w:rsidP="00AF5420">
      <w:pPr>
        <w:jc w:val="both"/>
        <w:rPr>
          <w:sz w:val="24"/>
          <w:szCs w:val="24"/>
        </w:rPr>
      </w:pPr>
    </w:p>
    <w:p w:rsidR="00AF5420" w:rsidRDefault="00AF5420" w:rsidP="00AF5420">
      <w:pPr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Приступив к решению задачи посредством программного средства </w:t>
      </w:r>
      <w:r>
        <w:rPr>
          <w:sz w:val="24"/>
          <w:szCs w:val="24"/>
          <w:lang w:val="en-US"/>
        </w:rPr>
        <w:t>POM</w:t>
      </w:r>
      <w:r w:rsidRPr="000F0D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необходимо заполнить таблицу </w:t>
      </w:r>
      <w:r w:rsidRPr="0047238B">
        <w:rPr>
          <w:sz w:val="24"/>
          <w:szCs w:val="24"/>
        </w:rPr>
        <w:t>информацией о количестве ветвей (их старте и конце), вероятности их вы</w:t>
      </w:r>
      <w:r>
        <w:rPr>
          <w:sz w:val="24"/>
          <w:szCs w:val="24"/>
        </w:rPr>
        <w:t>бора, а также возможной прибыли.</w:t>
      </w:r>
      <w:r w:rsidRPr="00472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Затем </w:t>
      </w:r>
      <w:r w:rsidRPr="0047238B">
        <w:rPr>
          <w:sz w:val="24"/>
          <w:szCs w:val="24"/>
          <w:lang w:val="en-US"/>
        </w:rPr>
        <w:t>POM</w:t>
      </w:r>
      <w:r w:rsidRPr="0047238B">
        <w:rPr>
          <w:sz w:val="24"/>
          <w:szCs w:val="24"/>
        </w:rPr>
        <w:t xml:space="preserve"> пре</w:t>
      </w:r>
      <w:r>
        <w:rPr>
          <w:sz w:val="24"/>
          <w:szCs w:val="24"/>
        </w:rPr>
        <w:t xml:space="preserve">длагает решить предложенную </w:t>
      </w:r>
      <w:r w:rsidRPr="0047238B">
        <w:rPr>
          <w:sz w:val="24"/>
          <w:szCs w:val="24"/>
        </w:rPr>
        <w:t>задачу.</w:t>
      </w:r>
    </w:p>
    <w:p w:rsidR="00AF5420" w:rsidRPr="0047238B" w:rsidRDefault="00AF5420" w:rsidP="00AF5420">
      <w:pPr>
        <w:jc w:val="center"/>
        <w:rPr>
          <w:sz w:val="24"/>
          <w:szCs w:val="24"/>
        </w:rPr>
      </w:pPr>
    </w:p>
    <w:p w:rsidR="00AF5420" w:rsidRPr="00EB4F90" w:rsidRDefault="00AF5420" w:rsidP="00AF5420">
      <w:pPr>
        <w:jc w:val="both"/>
        <w:rPr>
          <w:sz w:val="24"/>
          <w:szCs w:val="24"/>
          <w:lang w:val="en-US"/>
        </w:rPr>
      </w:pPr>
      <w:r w:rsidRPr="0047238B">
        <w:rPr>
          <w:sz w:val="24"/>
          <w:szCs w:val="24"/>
        </w:rPr>
        <w:object w:dxaOrig="7470" w:dyaOrig="3705">
          <v:shape id="_x0000_i1042" type="#_x0000_t75" style="width:471pt;height:207pt" o:ole="">
            <v:imagedata r:id="rId43" o:title=""/>
          </v:shape>
          <o:OLEObject Type="Embed" ProgID="PBrush" ShapeID="_x0000_i1042" DrawAspect="Content" ObjectID="_1338107171" r:id="rId44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результате мы получаем следующую таблицу</w:t>
      </w:r>
      <w:r w:rsidRPr="0047238B">
        <w:rPr>
          <w:sz w:val="24"/>
          <w:szCs w:val="24"/>
        </w:rPr>
        <w:t>, в которой содержится информация о возможных и используемых вариантах выбора и о прибыли, ожидаемой в результате реализации избранного варианта.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object w:dxaOrig="9481" w:dyaOrig="4051">
          <v:shape id="_x0000_i1043" type="#_x0000_t75" style="width:474pt;height:201pt" o:ole="">
            <v:imagedata r:id="rId45" o:title="" croptop="1805f"/>
          </v:shape>
          <o:OLEObject Type="Embed" ProgID="PBrush" ShapeID="_x0000_i1043" DrawAspect="Content" ObjectID="_1338107172" r:id="rId46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Pr="00EB4F90" w:rsidRDefault="00AF5420" w:rsidP="00AF5420">
      <w:pPr>
        <w:jc w:val="both"/>
        <w:rPr>
          <w:sz w:val="24"/>
          <w:szCs w:val="24"/>
          <w:lang w:val="en-US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Кроме того, </w:t>
      </w:r>
      <w:r w:rsidRPr="0047238B">
        <w:rPr>
          <w:sz w:val="24"/>
          <w:szCs w:val="24"/>
          <w:lang w:val="en-US"/>
        </w:rPr>
        <w:t>POM</w:t>
      </w:r>
      <w:r>
        <w:rPr>
          <w:sz w:val="24"/>
          <w:szCs w:val="24"/>
        </w:rPr>
        <w:t xml:space="preserve"> предлагает </w:t>
      </w:r>
      <w:r w:rsidRPr="0047238B">
        <w:rPr>
          <w:sz w:val="24"/>
          <w:szCs w:val="24"/>
        </w:rPr>
        <w:t>структуру дерева решений, представленную в виде графа.</w:t>
      </w:r>
    </w:p>
    <w:p w:rsidR="00AF5420" w:rsidRPr="00EB4F90" w:rsidRDefault="00AF5420" w:rsidP="00AF5420">
      <w:pPr>
        <w:jc w:val="both"/>
        <w:rPr>
          <w:sz w:val="24"/>
          <w:szCs w:val="24"/>
        </w:rPr>
      </w:pPr>
    </w:p>
    <w:p w:rsidR="00AF5420" w:rsidRPr="00483345" w:rsidRDefault="00AF5420" w:rsidP="00AF5420">
      <w:pPr>
        <w:ind w:left="-720"/>
        <w:jc w:val="both"/>
        <w:rPr>
          <w:sz w:val="24"/>
          <w:szCs w:val="24"/>
          <w:lang w:val="en-US"/>
        </w:rPr>
      </w:pPr>
      <w:r w:rsidRPr="0047238B">
        <w:rPr>
          <w:sz w:val="24"/>
          <w:szCs w:val="24"/>
        </w:rPr>
        <w:object w:dxaOrig="10696" w:dyaOrig="4801">
          <v:shape id="_x0000_i1044" type="#_x0000_t75" style="width:7in;height:228pt" o:ole="">
            <v:imagedata r:id="rId47" o:title=""/>
          </v:shape>
          <o:OLEObject Type="Embed" ProgID="PBrush" ShapeID="_x0000_i1044" DrawAspect="Content" ObjectID="_1338107173" r:id="rId48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center"/>
        <w:rPr>
          <w:b/>
          <w:bCs/>
          <w:i/>
          <w:iCs/>
          <w:sz w:val="24"/>
          <w:szCs w:val="24"/>
        </w:rPr>
      </w:pPr>
      <w:r w:rsidRPr="0047238B">
        <w:rPr>
          <w:b/>
          <w:bCs/>
          <w:i/>
          <w:iCs/>
          <w:sz w:val="24"/>
          <w:szCs w:val="24"/>
        </w:rPr>
        <w:t xml:space="preserve">Метод </w:t>
      </w:r>
      <w:r w:rsidRPr="0047238B">
        <w:rPr>
          <w:b/>
          <w:bCs/>
          <w:i/>
          <w:iCs/>
          <w:sz w:val="24"/>
          <w:szCs w:val="24"/>
          <w:lang w:val="en-US"/>
        </w:rPr>
        <w:t>Decision</w:t>
      </w:r>
      <w:r w:rsidRPr="0047238B">
        <w:rPr>
          <w:b/>
          <w:bCs/>
          <w:i/>
          <w:iCs/>
          <w:sz w:val="24"/>
          <w:szCs w:val="24"/>
        </w:rPr>
        <w:t xml:space="preserve"> </w:t>
      </w:r>
      <w:r w:rsidRPr="0047238B">
        <w:rPr>
          <w:b/>
          <w:bCs/>
          <w:i/>
          <w:iCs/>
          <w:sz w:val="24"/>
          <w:szCs w:val="24"/>
          <w:lang w:val="en-US"/>
        </w:rPr>
        <w:t>Tables</w:t>
      </w:r>
    </w:p>
    <w:p w:rsidR="00AF5420" w:rsidRPr="0047238B" w:rsidRDefault="00AF5420" w:rsidP="00AF5420">
      <w:pPr>
        <w:jc w:val="center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Ш</w:t>
      </w:r>
      <w:r w:rsidRPr="0047238B">
        <w:rPr>
          <w:sz w:val="24"/>
          <w:szCs w:val="24"/>
        </w:rPr>
        <w:t xml:space="preserve">аблон таблицы </w:t>
      </w:r>
      <w:r>
        <w:rPr>
          <w:sz w:val="24"/>
          <w:szCs w:val="24"/>
        </w:rPr>
        <w:t xml:space="preserve">заполняется </w:t>
      </w:r>
      <w:r w:rsidRPr="0047238B">
        <w:rPr>
          <w:sz w:val="24"/>
          <w:szCs w:val="24"/>
        </w:rPr>
        <w:t>данными о в</w:t>
      </w:r>
      <w:r>
        <w:rPr>
          <w:sz w:val="24"/>
          <w:szCs w:val="24"/>
        </w:rPr>
        <w:t>ероятностях и ожидаемых прибылях</w:t>
      </w:r>
      <w:r w:rsidRPr="0047238B">
        <w:rPr>
          <w:sz w:val="24"/>
          <w:szCs w:val="24"/>
        </w:rPr>
        <w:t xml:space="preserve"> в результате выбора </w:t>
      </w:r>
      <w:r>
        <w:rPr>
          <w:sz w:val="24"/>
          <w:szCs w:val="24"/>
        </w:rPr>
        <w:t xml:space="preserve">каждой </w:t>
      </w:r>
      <w:r w:rsidRPr="0047238B">
        <w:rPr>
          <w:sz w:val="24"/>
          <w:szCs w:val="24"/>
        </w:rPr>
        <w:t>конкретной ветви, состоящей из сценариев.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rPr>
          <w:sz w:val="24"/>
          <w:szCs w:val="24"/>
        </w:rPr>
      </w:pPr>
      <w:r w:rsidRPr="0047238B">
        <w:rPr>
          <w:sz w:val="24"/>
          <w:szCs w:val="24"/>
        </w:rPr>
        <w:object w:dxaOrig="6241" w:dyaOrig="1605">
          <v:shape id="_x0000_i1045" type="#_x0000_t75" style="width:426pt;height:95.25pt" o:ole="">
            <v:imagedata r:id="rId49" o:title=""/>
          </v:shape>
          <o:OLEObject Type="Embed" ProgID="PBrush" ShapeID="_x0000_i1045" DrawAspect="Content" ObjectID="_1338107174" r:id="rId50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tab/>
        <w:t>Предлагается решить эту задачу.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  <w:r w:rsidRPr="0047238B">
        <w:rPr>
          <w:sz w:val="24"/>
          <w:szCs w:val="24"/>
        </w:rPr>
        <w:object w:dxaOrig="8969" w:dyaOrig="4216">
          <v:shape id="_x0000_i1046" type="#_x0000_t75" style="width:471pt;height:198pt" o:ole="">
            <v:imagedata r:id="rId51" o:title=""/>
          </v:shape>
          <o:OLEObject Type="Embed" ProgID="PBrush" ShapeID="_x0000_i1046" DrawAspect="Content" ObjectID="_1338107175" r:id="rId52"/>
        </w:object>
      </w:r>
    </w:p>
    <w:p w:rsidR="00AF5420" w:rsidRPr="00CC2131" w:rsidRDefault="00AF5420" w:rsidP="00AF5420">
      <w:pPr>
        <w:pStyle w:val="ad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Далее представляется возможность</w:t>
      </w:r>
      <w:r w:rsidRPr="00CC2131">
        <w:rPr>
          <w:sz w:val="24"/>
          <w:szCs w:val="24"/>
        </w:rPr>
        <w:t xml:space="preserve"> ознакомиться со следующими результатами</w:t>
      </w:r>
      <w:r>
        <w:rPr>
          <w:sz w:val="24"/>
          <w:szCs w:val="24"/>
        </w:rPr>
        <w:t xml:space="preserve"> решения задачи</w:t>
      </w:r>
      <w:r w:rsidRPr="00CC2131">
        <w:rPr>
          <w:sz w:val="24"/>
          <w:szCs w:val="24"/>
        </w:rPr>
        <w:t>:</w:t>
      </w:r>
    </w:p>
    <w:p w:rsidR="00AF5420" w:rsidRPr="00AF5420" w:rsidRDefault="00AF5420" w:rsidP="00AF5420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AF5420">
        <w:rPr>
          <w:sz w:val="24"/>
          <w:szCs w:val="24"/>
        </w:rPr>
        <w:t>Потерянные возможности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ind w:firstLine="720"/>
        <w:jc w:val="both"/>
        <w:rPr>
          <w:sz w:val="24"/>
          <w:szCs w:val="24"/>
        </w:rPr>
      </w:pPr>
      <w:r w:rsidRPr="0047238B">
        <w:rPr>
          <w:sz w:val="24"/>
          <w:szCs w:val="24"/>
        </w:rPr>
        <w:object w:dxaOrig="8384" w:dyaOrig="2625">
          <v:shape id="_x0000_i1047" type="#_x0000_t75" style="width:390pt;height:130.5pt" o:ole="">
            <v:imagedata r:id="rId53" o:title=""/>
          </v:shape>
          <o:OLEObject Type="Embed" ProgID="PBrush" ShapeID="_x0000_i1047" DrawAspect="Content" ObjectID="_1338107176" r:id="rId54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47238B">
        <w:rPr>
          <w:sz w:val="24"/>
          <w:szCs w:val="24"/>
        </w:rPr>
        <w:t>Наилучшая информация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ind w:firstLine="720"/>
        <w:jc w:val="both"/>
        <w:rPr>
          <w:sz w:val="24"/>
          <w:szCs w:val="24"/>
        </w:rPr>
      </w:pPr>
      <w:r w:rsidRPr="0047238B">
        <w:rPr>
          <w:sz w:val="24"/>
          <w:szCs w:val="24"/>
        </w:rPr>
        <w:object w:dxaOrig="8506" w:dyaOrig="3270">
          <v:shape id="_x0000_i1048" type="#_x0000_t75" style="width:390pt;height:164.25pt" o:ole="">
            <v:imagedata r:id="rId55" o:title=""/>
          </v:shape>
          <o:OLEObject Type="Embed" ProgID="PBrush" ShapeID="_x0000_i1048" DrawAspect="Content" ObjectID="_1338107177" r:id="rId56"/>
        </w:objec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Pr="0047238B" w:rsidRDefault="00AF5420" w:rsidP="00AF5420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47238B">
        <w:rPr>
          <w:sz w:val="24"/>
          <w:szCs w:val="24"/>
        </w:rPr>
        <w:t>Ожидаемые амплитудные искажения</w:t>
      </w:r>
    </w:p>
    <w:p w:rsidR="00AF5420" w:rsidRPr="0047238B" w:rsidRDefault="00AF5420" w:rsidP="00AF5420">
      <w:pPr>
        <w:jc w:val="both"/>
        <w:rPr>
          <w:sz w:val="24"/>
          <w:szCs w:val="24"/>
        </w:rPr>
      </w:pPr>
    </w:p>
    <w:p w:rsidR="00AF5420" w:rsidRDefault="00AF5420" w:rsidP="00AF5420">
      <w:pPr>
        <w:tabs>
          <w:tab w:val="left" w:pos="8370"/>
        </w:tabs>
        <w:ind w:firstLine="709"/>
        <w:rPr>
          <w:sz w:val="24"/>
          <w:szCs w:val="24"/>
        </w:rPr>
      </w:pPr>
      <w:r w:rsidRPr="0047238B">
        <w:rPr>
          <w:sz w:val="24"/>
          <w:szCs w:val="24"/>
        </w:rPr>
        <w:object w:dxaOrig="8414" w:dyaOrig="2400">
          <v:shape id="_x0000_i1049" type="#_x0000_t75" style="width:399pt;height:120pt" o:ole="">
            <v:imagedata r:id="rId57" o:title=""/>
          </v:shape>
          <o:OLEObject Type="Embed" ProgID="PBrush" ShapeID="_x0000_i1049" DrawAspect="Content" ObjectID="_1338107178" r:id="rId58"/>
        </w:object>
      </w:r>
    </w:p>
    <w:p w:rsidR="00AF5420" w:rsidRDefault="00AF542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F5420" w:rsidRPr="00AF5420" w:rsidRDefault="00AF5420" w:rsidP="00AF5420">
      <w:pPr>
        <w:pStyle w:val="2"/>
        <w:rPr>
          <w:rFonts w:ascii="Times New Roman" w:hAnsi="Times New Roman"/>
          <w:i w:val="0"/>
        </w:rPr>
      </w:pPr>
      <w:bookmarkStart w:id="18" w:name="_Toc261469802"/>
      <w:r w:rsidRPr="00AF5420">
        <w:rPr>
          <w:rFonts w:ascii="Times New Roman" w:hAnsi="Times New Roman"/>
          <w:i w:val="0"/>
        </w:rPr>
        <w:lastRenderedPageBreak/>
        <w:t>5. Выводы</w:t>
      </w:r>
      <w:bookmarkEnd w:id="18"/>
    </w:p>
    <w:p w:rsidR="00AF5420" w:rsidRPr="00AF5420" w:rsidRDefault="00AF5420" w:rsidP="00AF5420">
      <w:pPr>
        <w:pStyle w:val="a7"/>
        <w:jc w:val="center"/>
        <w:rPr>
          <w:b/>
          <w:bCs/>
          <w:iCs/>
          <w:sz w:val="24"/>
          <w:szCs w:val="24"/>
        </w:rPr>
      </w:pPr>
      <w:r w:rsidRPr="00AF5420">
        <w:rPr>
          <w:b/>
          <w:bCs/>
          <w:iCs/>
          <w:sz w:val="24"/>
          <w:szCs w:val="24"/>
        </w:rPr>
        <w:t xml:space="preserve">Сравнение систем </w:t>
      </w:r>
      <w:r w:rsidRPr="00AF5420">
        <w:rPr>
          <w:b/>
          <w:bCs/>
          <w:iCs/>
          <w:sz w:val="24"/>
          <w:szCs w:val="24"/>
          <w:lang w:val="en-US"/>
        </w:rPr>
        <w:t>POM</w:t>
      </w:r>
      <w:r w:rsidRPr="00AF5420">
        <w:rPr>
          <w:b/>
          <w:bCs/>
          <w:iCs/>
          <w:sz w:val="24"/>
          <w:szCs w:val="24"/>
        </w:rPr>
        <w:t xml:space="preserve"> и </w:t>
      </w:r>
      <w:r w:rsidRPr="00AF5420">
        <w:rPr>
          <w:b/>
          <w:bCs/>
          <w:iCs/>
          <w:sz w:val="24"/>
          <w:szCs w:val="24"/>
          <w:lang w:val="en-US"/>
        </w:rPr>
        <w:t>MANAGER</w:t>
      </w:r>
    </w:p>
    <w:p w:rsidR="00AF5420" w:rsidRPr="0047238B" w:rsidRDefault="00AF5420" w:rsidP="00AF5420">
      <w:pPr>
        <w:ind w:left="720"/>
        <w:rPr>
          <w:sz w:val="24"/>
          <w:szCs w:val="24"/>
        </w:rPr>
      </w:pPr>
    </w:p>
    <w:tbl>
      <w:tblPr>
        <w:tblW w:w="9569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2377"/>
        <w:gridCol w:w="3680"/>
        <w:gridCol w:w="2902"/>
      </w:tblGrid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№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1. Параметры сравнения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 xml:space="preserve">2. </w:t>
            </w:r>
            <w:r w:rsidRPr="00497763">
              <w:rPr>
                <w:sz w:val="24"/>
                <w:szCs w:val="24"/>
                <w:lang w:val="en-US"/>
              </w:rPr>
              <w:t>POM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 xml:space="preserve">3. </w:t>
            </w:r>
            <w:r w:rsidRPr="00497763">
              <w:rPr>
                <w:sz w:val="24"/>
                <w:szCs w:val="24"/>
                <w:lang w:val="en-US"/>
              </w:rPr>
              <w:t>MANAGER</w:t>
            </w:r>
          </w:p>
        </w:tc>
      </w:tr>
      <w:tr w:rsidR="00630754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630754" w:rsidRPr="00630754" w:rsidRDefault="00630754" w:rsidP="006307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377" w:type="dxa"/>
          </w:tcPr>
          <w:p w:rsidR="00630754" w:rsidRPr="00630754" w:rsidRDefault="00630754" w:rsidP="006307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680" w:type="dxa"/>
          </w:tcPr>
          <w:p w:rsidR="00630754" w:rsidRPr="00630754" w:rsidRDefault="00630754" w:rsidP="006307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02" w:type="dxa"/>
          </w:tcPr>
          <w:p w:rsidR="00630754" w:rsidRPr="00630754" w:rsidRDefault="00630754" w:rsidP="006307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color w:val="auto"/>
                <w:sz w:val="24"/>
                <w:szCs w:val="24"/>
              </w:rPr>
            </w:pPr>
            <w:r w:rsidRPr="00497763">
              <w:rPr>
                <w:color w:val="auto"/>
                <w:sz w:val="24"/>
                <w:szCs w:val="24"/>
              </w:rPr>
              <w:t>Иерархичность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 xml:space="preserve">Среда </w:t>
            </w:r>
            <w:r w:rsidRPr="00497763">
              <w:rPr>
                <w:sz w:val="24"/>
                <w:szCs w:val="24"/>
                <w:lang w:val="en-US"/>
              </w:rPr>
              <w:t>windows</w:t>
            </w:r>
            <w:r w:rsidRPr="00497763">
              <w:rPr>
                <w:sz w:val="24"/>
                <w:szCs w:val="24"/>
              </w:rPr>
              <w:t xml:space="preserve">. При входе программа не ориентирует Вас на дальнейший выбор. Возможное направление работы определяется лишь теми подменю, которые выделены черным цветом. Остальные недоступны. Работать </w:t>
            </w:r>
            <w:r w:rsidR="002C62F7" w:rsidRPr="00497763">
              <w:rPr>
                <w:sz w:val="24"/>
                <w:szCs w:val="24"/>
              </w:rPr>
              <w:t>сложнее благодаря тому, что</w:t>
            </w:r>
            <w:r w:rsidRPr="00497763">
              <w:rPr>
                <w:sz w:val="24"/>
                <w:szCs w:val="24"/>
              </w:rPr>
              <w:t xml:space="preserve"> программа Вас «не ведет» к необходимой цели.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В данном программном продукте два уровня иерархии меню (#1 и #2). На том же уровне находится выход из программы. Делать выбор удобно. Также удобно определять направление работы.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2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Время выполнения программы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Реагирует довольно быстро. Отсутствие работы с консолью облегчает труд пользователя.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Реагирует также быстро, но требует повышенного внимания, т.к. есть опасность нажать не на ту клавишу, т.е. выбрать не тот режим.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3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Количество программ (модулей)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Предусматривается работа с 20 модулями.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Предлагается работать с 22 модулями.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4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Объем памяти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2.859.008 байт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556.248 байт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5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Среда реализации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  <w:lang w:val="en-US"/>
              </w:rPr>
            </w:pPr>
            <w:r w:rsidRPr="00497763">
              <w:rPr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  <w:lang w:val="en-US"/>
              </w:rPr>
            </w:pPr>
            <w:r w:rsidRPr="00497763">
              <w:rPr>
                <w:sz w:val="24"/>
                <w:szCs w:val="24"/>
                <w:lang w:val="en-US"/>
              </w:rPr>
              <w:t>DOS</w:t>
            </w:r>
          </w:p>
        </w:tc>
      </w:tr>
      <w:tr w:rsidR="00AF5420" w:rsidRPr="0047238B" w:rsidTr="000F0D83">
        <w:trPr>
          <w:cantSplit/>
          <w:jc w:val="center"/>
        </w:trPr>
        <w:tc>
          <w:tcPr>
            <w:tcW w:w="610" w:type="dxa"/>
            <w:vAlign w:val="center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6</w:t>
            </w:r>
          </w:p>
        </w:tc>
        <w:tc>
          <w:tcPr>
            <w:tcW w:w="2377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Удобство в работе</w:t>
            </w:r>
          </w:p>
        </w:tc>
        <w:tc>
          <w:tcPr>
            <w:tcW w:w="3680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>Удобный интерфейс. Преимущественно работа посредством мыши. Изобилие графики.</w:t>
            </w:r>
          </w:p>
        </w:tc>
        <w:tc>
          <w:tcPr>
            <w:tcW w:w="2902" w:type="dxa"/>
          </w:tcPr>
          <w:p w:rsidR="00AF5420" w:rsidRPr="00497763" w:rsidRDefault="00AF5420" w:rsidP="00497763">
            <w:pPr>
              <w:rPr>
                <w:sz w:val="24"/>
                <w:szCs w:val="24"/>
              </w:rPr>
            </w:pPr>
            <w:r w:rsidRPr="00497763">
              <w:rPr>
                <w:sz w:val="24"/>
                <w:szCs w:val="24"/>
              </w:rPr>
              <w:t xml:space="preserve">«Направляющее» меню. Простота и лаконичность дизайна. </w:t>
            </w:r>
          </w:p>
        </w:tc>
      </w:tr>
    </w:tbl>
    <w:p w:rsidR="00AF5420" w:rsidRPr="0047238B" w:rsidRDefault="00AF5420" w:rsidP="00AF5420">
      <w:pPr>
        <w:jc w:val="center"/>
        <w:rPr>
          <w:sz w:val="24"/>
          <w:szCs w:val="24"/>
        </w:rPr>
      </w:pPr>
    </w:p>
    <w:p w:rsidR="00AF5420" w:rsidRPr="00AF5420" w:rsidRDefault="00AF5420" w:rsidP="00AF5420">
      <w:pPr>
        <w:tabs>
          <w:tab w:val="left" w:pos="8370"/>
        </w:tabs>
        <w:rPr>
          <w:sz w:val="24"/>
          <w:szCs w:val="24"/>
        </w:rPr>
      </w:pPr>
    </w:p>
    <w:sectPr w:rsidR="00AF5420" w:rsidRPr="00AF5420" w:rsidSect="0062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1F2" w:rsidRDefault="003161F2" w:rsidP="00766FEE">
      <w:r>
        <w:separator/>
      </w:r>
    </w:p>
  </w:endnote>
  <w:endnote w:type="continuationSeparator" w:id="1">
    <w:p w:rsidR="003161F2" w:rsidRDefault="003161F2" w:rsidP="00766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83" w:rsidRDefault="00AC2AC2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0D8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0D83" w:rsidRDefault="000F0D8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83" w:rsidRDefault="00AC2AC2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0D8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B4BE7">
      <w:rPr>
        <w:rStyle w:val="aa"/>
        <w:noProof/>
      </w:rPr>
      <w:t>15</w:t>
    </w:r>
    <w:r>
      <w:rPr>
        <w:rStyle w:val="aa"/>
      </w:rPr>
      <w:fldChar w:fldCharType="end"/>
    </w:r>
  </w:p>
  <w:p w:rsidR="000F0D83" w:rsidRDefault="000F0D8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1F2" w:rsidRDefault="003161F2" w:rsidP="00766FEE">
      <w:r>
        <w:separator/>
      </w:r>
    </w:p>
  </w:footnote>
  <w:footnote w:type="continuationSeparator" w:id="1">
    <w:p w:rsidR="003161F2" w:rsidRDefault="003161F2" w:rsidP="00766F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484F"/>
    <w:multiLevelType w:val="multilevel"/>
    <w:tmpl w:val="DC543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854341E"/>
    <w:multiLevelType w:val="multilevel"/>
    <w:tmpl w:val="1F460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1E990BDD"/>
    <w:multiLevelType w:val="multilevel"/>
    <w:tmpl w:val="DC543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3083528"/>
    <w:multiLevelType w:val="hybridMultilevel"/>
    <w:tmpl w:val="EF705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A2443"/>
    <w:multiLevelType w:val="multilevel"/>
    <w:tmpl w:val="A818158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5">
    <w:nsid w:val="323850EB"/>
    <w:multiLevelType w:val="hybridMultilevel"/>
    <w:tmpl w:val="348670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C7D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EF1368F"/>
    <w:multiLevelType w:val="hybridMultilevel"/>
    <w:tmpl w:val="348670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6445"/>
    <w:rsid w:val="00004358"/>
    <w:rsid w:val="000328C8"/>
    <w:rsid w:val="00046659"/>
    <w:rsid w:val="000F0D83"/>
    <w:rsid w:val="00166445"/>
    <w:rsid w:val="001D145E"/>
    <w:rsid w:val="0020585B"/>
    <w:rsid w:val="00246AF6"/>
    <w:rsid w:val="002B1766"/>
    <w:rsid w:val="002C62F7"/>
    <w:rsid w:val="002F5C6C"/>
    <w:rsid w:val="003002A1"/>
    <w:rsid w:val="003161F2"/>
    <w:rsid w:val="0031770E"/>
    <w:rsid w:val="003D5E61"/>
    <w:rsid w:val="00464186"/>
    <w:rsid w:val="00497763"/>
    <w:rsid w:val="004D1AC5"/>
    <w:rsid w:val="004E2C9E"/>
    <w:rsid w:val="004E47B4"/>
    <w:rsid w:val="005A43C7"/>
    <w:rsid w:val="00620F35"/>
    <w:rsid w:val="00630754"/>
    <w:rsid w:val="00766FEE"/>
    <w:rsid w:val="00767672"/>
    <w:rsid w:val="00795512"/>
    <w:rsid w:val="007B4BE7"/>
    <w:rsid w:val="00880D8E"/>
    <w:rsid w:val="008A20CA"/>
    <w:rsid w:val="008E1319"/>
    <w:rsid w:val="009544E3"/>
    <w:rsid w:val="009E2886"/>
    <w:rsid w:val="00AC2AC2"/>
    <w:rsid w:val="00AF5420"/>
    <w:rsid w:val="00B004F9"/>
    <w:rsid w:val="00B12C75"/>
    <w:rsid w:val="00BA2F8C"/>
    <w:rsid w:val="00C72E89"/>
    <w:rsid w:val="00C9367E"/>
    <w:rsid w:val="00DA125B"/>
    <w:rsid w:val="00DA5443"/>
    <w:rsid w:val="00DD373E"/>
    <w:rsid w:val="00EC2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39"/>
        <o:r id="V:Rule14" type="connector" idref="#_x0000_s1040"/>
        <o:r id="V:Rule15" type="connector" idref="#_x0000_s1049">
          <o:proxy start="" idref="#_x0000_s1033" connectloc="2"/>
          <o:proxy end="" idref="#_x0000_s1037" connectloc="0"/>
        </o:r>
        <o:r id="V:Rule16" type="connector" idref="#_x0000_s1047">
          <o:proxy start="" idref="#_x0000_s1038" connectloc="1"/>
          <o:proxy end="" idref="#_x0000_s1033" connectloc="3"/>
        </o:r>
        <o:r id="V:Rule17" type="connector" idref="#_x0000_s1043">
          <o:proxy start="" idref="#_x0000_s1029" connectloc="2"/>
          <o:proxy end="" idref="#_x0000_s1036" connectloc="0"/>
        </o:r>
        <o:r id="V:Rule18" type="connector" idref="#_x0000_s1050">
          <o:proxy start="" idref="#_x0000_s1035" connectloc="3"/>
          <o:proxy end="" idref="#_x0000_s1034" connectloc="1"/>
        </o:r>
        <o:r id="V:Rule19" type="connector" idref="#_x0000_s1046">
          <o:proxy start="" idref="#_x0000_s1029" connectloc="2"/>
          <o:proxy end="" idref="#_x0000_s1042" connectloc="0"/>
        </o:r>
        <o:r id="V:Rule20" type="connector" idref="#_x0000_s1052">
          <o:proxy start="" idref="#_x0000_s1032" connectloc="2"/>
          <o:proxy end="" idref="#_x0000_s1035" connectloc="0"/>
        </o:r>
        <o:r id="V:Rule21" type="connector" idref="#_x0000_s1051">
          <o:proxy start="" idref="#_x0000_s1034" connectloc="3"/>
          <o:proxy end="" idref="#_x0000_s1033" connectloc="1"/>
        </o:r>
        <o:r id="V:Rule22" type="connector" idref="#_x0000_s1053">
          <o:proxy start="" idref="#_x0000_s1036" connectloc="2"/>
          <o:proxy end="" idref="#_x0000_s1037" connectloc="0"/>
        </o:r>
        <o:r id="V:Rule23" type="connector" idref="#_x0000_s1045">
          <o:proxy start="" idref="#_x0000_s1029" connectloc="2"/>
          <o:proxy end="" idref="#_x0000_s1041" connectloc="0"/>
        </o:r>
        <o:r id="V:Rule24" type="connector" idref="#_x0000_s1044">
          <o:proxy start="" idref="#_x0000_s1029" connectloc="2"/>
          <o:proxy end="" idref="#_x0000_s1032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4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2C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66445"/>
    <w:pPr>
      <w:keepNext/>
      <w:jc w:val="center"/>
      <w:outlineLvl w:val="1"/>
    </w:pPr>
    <w:rPr>
      <w:rFonts w:ascii="Courier New" w:hAnsi="Courier New"/>
      <w:b/>
      <w:bCs/>
      <w:i/>
      <w:i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18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0328C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6445"/>
    <w:rPr>
      <w:rFonts w:ascii="Courier New" w:eastAsia="Times New Roman" w:hAnsi="Courier New" w:cs="Times New Roman"/>
      <w:b/>
      <w:bCs/>
      <w:i/>
      <w:iCs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66F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6FE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766F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66FE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Indent 2"/>
    <w:basedOn w:val="a"/>
    <w:link w:val="22"/>
    <w:rsid w:val="005A43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A43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E2C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E2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41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418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6418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a">
    <w:name w:val="page number"/>
    <w:basedOn w:val="a0"/>
    <w:rsid w:val="000328C8"/>
  </w:style>
  <w:style w:type="character" w:customStyle="1" w:styleId="70">
    <w:name w:val="Заголовок 7 Знак"/>
    <w:basedOn w:val="a0"/>
    <w:link w:val="7"/>
    <w:rsid w:val="000328C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620F35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620F35"/>
    <w:pPr>
      <w:tabs>
        <w:tab w:val="left" w:pos="426"/>
        <w:tab w:val="right" w:leader="dot" w:pos="9345"/>
      </w:tabs>
      <w:spacing w:after="100"/>
    </w:pPr>
  </w:style>
  <w:style w:type="paragraph" w:styleId="11">
    <w:name w:val="toc 1"/>
    <w:basedOn w:val="a"/>
    <w:next w:val="a"/>
    <w:autoRedefine/>
    <w:uiPriority w:val="39"/>
    <w:unhideWhenUsed/>
    <w:rsid w:val="00620F35"/>
    <w:pPr>
      <w:spacing w:after="100"/>
    </w:pPr>
  </w:style>
  <w:style w:type="character" w:styleId="ac">
    <w:name w:val="Hyperlink"/>
    <w:basedOn w:val="a0"/>
    <w:uiPriority w:val="99"/>
    <w:unhideWhenUsed/>
    <w:rsid w:val="00620F35"/>
    <w:rPr>
      <w:color w:val="0000FF" w:themeColor="hyperlink"/>
      <w:u w:val="single"/>
    </w:rPr>
  </w:style>
  <w:style w:type="paragraph" w:styleId="3">
    <w:name w:val="Body Text 3"/>
    <w:basedOn w:val="a"/>
    <w:link w:val="30"/>
    <w:rsid w:val="00AF54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F5420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d">
    <w:name w:val="Body Text Indent"/>
    <w:basedOn w:val="a"/>
    <w:link w:val="ae"/>
    <w:rsid w:val="00AF542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F542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AF5420"/>
    <w:pPr>
      <w:keepNext/>
      <w:autoSpaceDE w:val="0"/>
      <w:autoSpaceDN w:val="0"/>
      <w:outlineLvl w:val="2"/>
    </w:pPr>
    <w:rPr>
      <w:color w:val="auto"/>
      <w:szCs w:val="24"/>
      <w:lang w:eastAsia="en-US"/>
    </w:rPr>
  </w:style>
  <w:style w:type="paragraph" w:styleId="32">
    <w:name w:val="toc 3"/>
    <w:basedOn w:val="a"/>
    <w:next w:val="a"/>
    <w:autoRedefine/>
    <w:uiPriority w:val="39"/>
    <w:unhideWhenUsed/>
    <w:rsid w:val="00497763"/>
    <w:pPr>
      <w:spacing w:after="100"/>
      <w:ind w:left="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0.png"/><Relationship Id="rId50" Type="http://schemas.openxmlformats.org/officeDocument/2006/relationships/oleObject" Target="embeddings/oleObject20.bin"/><Relationship Id="rId55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png"/><Relationship Id="rId53" Type="http://schemas.openxmlformats.org/officeDocument/2006/relationships/image" Target="media/image23.png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1.png"/><Relationship Id="rId57" Type="http://schemas.openxmlformats.org/officeDocument/2006/relationships/image" Target="media/image25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image" Target="media/image18.png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image" Target="media/image1.png"/><Relationship Id="rId51" Type="http://schemas.openxmlformats.org/officeDocument/2006/relationships/image" Target="media/image2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0346-0797-4BD1-B24C-5B7A2D35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Леший</dc:creator>
  <cp:keywords/>
  <dc:description/>
  <cp:lastModifiedBy>VAkivis</cp:lastModifiedBy>
  <cp:revision>21</cp:revision>
  <dcterms:created xsi:type="dcterms:W3CDTF">2010-03-14T11:16:00Z</dcterms:created>
  <dcterms:modified xsi:type="dcterms:W3CDTF">2010-06-15T07:34:00Z</dcterms:modified>
</cp:coreProperties>
</file>