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58" w:rsidRPr="00BB38C9" w:rsidRDefault="00D51158" w:rsidP="00D51158">
      <w:pPr>
        <w:jc w:val="center"/>
        <w:rPr>
          <w:sz w:val="28"/>
        </w:rPr>
      </w:pPr>
      <w:r w:rsidRPr="00BB38C9">
        <w:rPr>
          <w:sz w:val="28"/>
        </w:rPr>
        <w:t>МИНИСТЕРСТВО ОБРАЗОВАНИЯ РФ</w:t>
      </w:r>
    </w:p>
    <w:p w:rsidR="00D51158" w:rsidRPr="00BB38C9" w:rsidRDefault="00D51158" w:rsidP="00D51158">
      <w:pPr>
        <w:jc w:val="center"/>
        <w:rPr>
          <w:sz w:val="28"/>
        </w:rPr>
      </w:pPr>
      <w:r w:rsidRPr="00BB38C9">
        <w:rPr>
          <w:sz w:val="28"/>
        </w:rPr>
        <w:t>МОСКОВСКИЙ ГОСУДАРСТВЕННЫЙ УНИВЕРСИТЕТ ЭКОНОМИКИ, СТАТИСТИКИ И ИНФОРМАТИКИ</w:t>
      </w:r>
    </w:p>
    <w:p w:rsidR="00D51158" w:rsidRPr="00BB38C9" w:rsidRDefault="00D51158" w:rsidP="00D51158">
      <w:pPr>
        <w:jc w:val="center"/>
        <w:rPr>
          <w:b/>
          <w:bCs/>
        </w:rPr>
      </w:pPr>
      <w:r w:rsidRPr="00BB38C9">
        <w:rPr>
          <w:sz w:val="28"/>
        </w:rPr>
        <w:t>ИНСТИТУТ КОМПЬЮТЕРНЫХ ТЕХНОЛОГИЙ</w:t>
      </w: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</w:pPr>
    </w:p>
    <w:p w:rsidR="00D51158" w:rsidRPr="00BB38C9" w:rsidRDefault="00D51158" w:rsidP="00D51158">
      <w:pPr>
        <w:jc w:val="center"/>
        <w:rPr>
          <w:b/>
          <w:bCs/>
          <w:sz w:val="28"/>
        </w:rPr>
      </w:pPr>
    </w:p>
    <w:p w:rsidR="00D51158" w:rsidRDefault="007C097D" w:rsidP="001B52B6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Отчет по работе программы:</w:t>
      </w:r>
    </w:p>
    <w:p w:rsidR="007C097D" w:rsidRPr="007C097D" w:rsidRDefault="007C097D" w:rsidP="001B52B6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«Расчет производственных мощностей»</w:t>
      </w:r>
    </w:p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Pr="00BB38C9" w:rsidRDefault="00D51158" w:rsidP="00D51158"/>
    <w:p w:rsidR="00D51158" w:rsidRDefault="00D51158" w:rsidP="00D51158"/>
    <w:p w:rsidR="00D51158" w:rsidRDefault="00D51158" w:rsidP="00D51158"/>
    <w:p w:rsidR="00D51158" w:rsidRPr="00BB38C9" w:rsidRDefault="00D51158" w:rsidP="00D51158"/>
    <w:p w:rsidR="00D51158" w:rsidRPr="001120F2" w:rsidRDefault="00D51158" w:rsidP="00D51158">
      <w:pPr>
        <w:jc w:val="right"/>
        <w:rPr>
          <w:b/>
        </w:rPr>
      </w:pPr>
      <w:r w:rsidRPr="001120F2">
        <w:rPr>
          <w:b/>
        </w:rPr>
        <w:t>Выполнили:</w:t>
      </w:r>
    </w:p>
    <w:p w:rsidR="00D51158" w:rsidRDefault="00F2639D" w:rsidP="00D51158">
      <w:pPr>
        <w:jc w:val="right"/>
      </w:pPr>
      <w:r>
        <w:t>студент</w:t>
      </w:r>
      <w:r w:rsidR="00D51158">
        <w:t xml:space="preserve"> группы ДКЕ-302</w:t>
      </w:r>
    </w:p>
    <w:p w:rsidR="00D51158" w:rsidRDefault="00D51158" w:rsidP="00D51158">
      <w:pPr>
        <w:jc w:val="right"/>
      </w:pPr>
      <w:r>
        <w:t>Лихо С.</w:t>
      </w:r>
      <w:r w:rsidR="00A46F18">
        <w:t>Ю.</w:t>
      </w:r>
    </w:p>
    <w:p w:rsidR="00D51158" w:rsidRPr="001D4ED3" w:rsidRDefault="00D51158" w:rsidP="00D51158">
      <w:pPr>
        <w:jc w:val="right"/>
        <w:rPr>
          <w:b/>
          <w:sz w:val="26"/>
          <w:szCs w:val="26"/>
        </w:rPr>
      </w:pPr>
      <w:r w:rsidRPr="001D4ED3">
        <w:rPr>
          <w:b/>
          <w:sz w:val="26"/>
          <w:szCs w:val="26"/>
        </w:rPr>
        <w:t>Руководитель:</w:t>
      </w:r>
    </w:p>
    <w:p w:rsidR="00D51158" w:rsidRPr="001D4ED3" w:rsidRDefault="00D51158" w:rsidP="00D51158">
      <w:pPr>
        <w:jc w:val="right"/>
      </w:pPr>
      <w:r w:rsidRPr="001D4ED3">
        <w:rPr>
          <w:sz w:val="26"/>
          <w:szCs w:val="26"/>
        </w:rPr>
        <w:t>Данелян Тэя Яновна</w:t>
      </w:r>
    </w:p>
    <w:p w:rsidR="00D51158" w:rsidRDefault="00D51158" w:rsidP="00D51158">
      <w:pPr>
        <w:ind w:left="4248" w:firstLine="708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D51158">
      <w:pPr>
        <w:ind w:left="4248" w:firstLine="708"/>
        <w:jc w:val="center"/>
      </w:pPr>
    </w:p>
    <w:p w:rsidR="00D51158" w:rsidRDefault="00D51158" w:rsidP="00871FD0"/>
    <w:p w:rsidR="00D51158" w:rsidRDefault="00D51158" w:rsidP="00D51158">
      <w:pPr>
        <w:ind w:left="4248" w:firstLine="708"/>
        <w:jc w:val="center"/>
      </w:pPr>
    </w:p>
    <w:p w:rsidR="00F2639D" w:rsidRDefault="00F2639D" w:rsidP="00D51158">
      <w:pPr>
        <w:ind w:left="4248" w:firstLine="708"/>
        <w:jc w:val="center"/>
      </w:pPr>
    </w:p>
    <w:p w:rsidR="00F2639D" w:rsidRDefault="00F2639D" w:rsidP="00D51158">
      <w:pPr>
        <w:ind w:left="4248" w:firstLine="708"/>
        <w:jc w:val="center"/>
      </w:pPr>
    </w:p>
    <w:p w:rsidR="00F2639D" w:rsidRDefault="00F2639D" w:rsidP="00D51158">
      <w:pPr>
        <w:ind w:left="4248" w:firstLine="708"/>
        <w:jc w:val="center"/>
      </w:pPr>
    </w:p>
    <w:p w:rsidR="00D51158" w:rsidRDefault="00D51158" w:rsidP="00D51158">
      <w:pPr>
        <w:ind w:left="4248" w:hanging="4248"/>
        <w:jc w:val="center"/>
      </w:pPr>
      <w:r>
        <w:t>Москва</w:t>
      </w:r>
      <w:r w:rsidRPr="00BB38C9">
        <w:t xml:space="preserve"> 200</w:t>
      </w:r>
      <w:r w:rsidRPr="00D51158">
        <w:t>8</w:t>
      </w:r>
    </w:p>
    <w:p w:rsidR="00A46F18" w:rsidRPr="00A46F18" w:rsidRDefault="00F2639D" w:rsidP="00A46F18">
      <w:pPr>
        <w:pStyle w:val="10"/>
      </w:pPr>
      <w:r>
        <w:br w:type="page"/>
      </w:r>
      <w:r w:rsidR="00A46F18" w:rsidRPr="00A46F18">
        <w:lastRenderedPageBreak/>
        <w:t>Оглавление</w:t>
      </w:r>
    </w:p>
    <w:p w:rsidR="00F70A2D" w:rsidRDefault="001B52B6">
      <w:pPr>
        <w:pStyle w:val="10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fldChar w:fldCharType="begin"/>
      </w:r>
      <w:r>
        <w:instrText xml:space="preserve"> TOC \o "1-3" \u </w:instrText>
      </w:r>
      <w:r>
        <w:fldChar w:fldCharType="separate"/>
      </w:r>
      <w:r w:rsidR="00F70A2D" w:rsidRPr="00F8454E">
        <w:rPr>
          <w:b w:val="0"/>
          <w:noProof/>
        </w:rPr>
        <w:t>1. Аналитическая часть</w:t>
      </w:r>
      <w:r w:rsidR="00F70A2D">
        <w:rPr>
          <w:noProof/>
        </w:rPr>
        <w:tab/>
      </w:r>
      <w:r w:rsidR="00F70A2D">
        <w:rPr>
          <w:noProof/>
        </w:rPr>
        <w:fldChar w:fldCharType="begin"/>
      </w:r>
      <w:r w:rsidR="00F70A2D">
        <w:rPr>
          <w:noProof/>
        </w:rPr>
        <w:instrText xml:space="preserve"> PAGEREF _Toc199835406 \h </w:instrText>
      </w:r>
      <w:r w:rsidR="00F70A2D">
        <w:rPr>
          <w:noProof/>
        </w:rPr>
      </w:r>
      <w:r w:rsidR="00F70A2D">
        <w:rPr>
          <w:noProof/>
        </w:rPr>
        <w:fldChar w:fldCharType="separate"/>
      </w:r>
      <w:r w:rsidR="00F70A2D">
        <w:rPr>
          <w:noProof/>
        </w:rPr>
        <w:t>4</w:t>
      </w:r>
      <w:r w:rsidR="00F70A2D">
        <w:rPr>
          <w:noProof/>
        </w:rPr>
        <w:fldChar w:fldCharType="end"/>
      </w:r>
    </w:p>
    <w:p w:rsidR="00F70A2D" w:rsidRDefault="00F70A2D">
      <w:pPr>
        <w:pStyle w:val="3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1.1 Постановка задачи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70A2D" w:rsidRDefault="00F70A2D">
      <w:pPr>
        <w:pStyle w:val="3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1.2 Технико-экономическая характеристика предприятия ЗАО «Завод»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1.2.1 Назначение предприятия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8454E">
        <w:rPr>
          <w:noProof/>
        </w:rPr>
        <w:t>1.2.2 Организационная структура ЗАО «Завод»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8454E">
        <w:rPr>
          <w:noProof/>
        </w:rPr>
        <w:t>1.3 ТЭП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70A2D" w:rsidRDefault="00F70A2D">
      <w:pPr>
        <w:pStyle w:val="3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8454E">
        <w:rPr>
          <w:noProof/>
          <w:color w:val="000000"/>
        </w:rPr>
        <w:t>1.3.1 Классы ТЭП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 Сценарий диалога программы РПМ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2.2 Схема работы системы РПМ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 Схема данных РПМ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70A2D" w:rsidRDefault="00F70A2D">
      <w:pPr>
        <w:pStyle w:val="2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 Дерево диалога для РПМ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70A2D" w:rsidRDefault="00F70A2D">
      <w:pPr>
        <w:pStyle w:val="10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F8454E">
        <w:rPr>
          <w:noProof/>
        </w:rPr>
        <w:t>2.5 Блок схема расчета программы на выпуск продукции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70A2D" w:rsidRDefault="00F70A2D">
      <w:pPr>
        <w:pStyle w:val="10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3. Расчетные формулы (Приложение 1)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_Toc199835418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F74F1" w:rsidRPr="00D51158" w:rsidRDefault="001B52B6" w:rsidP="00D51158">
      <w:pPr>
        <w:ind w:left="4248" w:hanging="4248"/>
        <w:jc w:val="center"/>
      </w:pPr>
      <w:r>
        <w:fldChar w:fldCharType="end"/>
      </w: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1B52B6" w:rsidRPr="00A46F18" w:rsidRDefault="001B52B6" w:rsidP="001B52B6">
      <w:pPr>
        <w:pStyle w:val="1"/>
        <w:rPr>
          <w:sz w:val="36"/>
          <w:szCs w:val="36"/>
        </w:rPr>
      </w:pPr>
    </w:p>
    <w:p w:rsidR="00E961AC" w:rsidRPr="00460AF1" w:rsidRDefault="00FE625A" w:rsidP="005769B2">
      <w:pPr>
        <w:pStyle w:val="1"/>
        <w:rPr>
          <w:b w:val="0"/>
          <w:sz w:val="28"/>
          <w:szCs w:val="28"/>
        </w:rPr>
      </w:pPr>
      <w:r>
        <w:rPr>
          <w:sz w:val="36"/>
          <w:szCs w:val="36"/>
        </w:rPr>
        <w:br w:type="page"/>
      </w:r>
      <w:bookmarkStart w:id="0" w:name="_Toc199835406"/>
      <w:r w:rsidR="00E961AC" w:rsidRPr="00460AF1">
        <w:rPr>
          <w:b w:val="0"/>
          <w:sz w:val="28"/>
          <w:szCs w:val="28"/>
        </w:rPr>
        <w:lastRenderedPageBreak/>
        <w:t>1. Аналитическая часть</w:t>
      </w:r>
      <w:bookmarkEnd w:id="0"/>
    </w:p>
    <w:p w:rsidR="00E961AC" w:rsidRPr="00572B4F" w:rsidRDefault="00E961AC" w:rsidP="005769B2">
      <w:pPr>
        <w:pStyle w:val="3"/>
      </w:pPr>
      <w:bookmarkStart w:id="1" w:name="_Toc199835407"/>
      <w:r w:rsidRPr="00572B4F">
        <w:t>1.</w:t>
      </w:r>
      <w:r>
        <w:t>1</w:t>
      </w:r>
      <w:r w:rsidRPr="00572B4F">
        <w:t xml:space="preserve"> Постановка задачи</w:t>
      </w:r>
      <w:bookmarkEnd w:id="1"/>
    </w:p>
    <w:p w:rsidR="00E961AC" w:rsidRDefault="00E961AC" w:rsidP="00E961AC">
      <w:pPr>
        <w:autoSpaceDE w:val="0"/>
        <w:autoSpaceDN w:val="0"/>
        <w:adjustRightInd w:val="0"/>
        <w:spacing w:line="191" w:lineRule="atLeast"/>
      </w:pPr>
      <w:r>
        <w:t>Дано: организация «Завод»</w:t>
      </w:r>
    </w:p>
    <w:p w:rsidR="00E961AC" w:rsidRPr="00572B4F" w:rsidRDefault="00E961AC" w:rsidP="00E961AC">
      <w:pPr>
        <w:autoSpaceDE w:val="0"/>
        <w:autoSpaceDN w:val="0"/>
        <w:adjustRightInd w:val="0"/>
        <w:spacing w:line="191" w:lineRule="atLeast"/>
        <w:rPr>
          <w:color w:val="000000"/>
        </w:rPr>
      </w:pPr>
      <w:r>
        <w:t>Требуется:</w:t>
      </w:r>
    </w:p>
    <w:p w:rsidR="00E961AC" w:rsidRDefault="00E961AC" w:rsidP="00E961AC">
      <w:pPr>
        <w:numPr>
          <w:ilvl w:val="0"/>
          <w:numId w:val="26"/>
        </w:numPr>
      </w:pPr>
      <w:r>
        <w:t>описать структуру предприятия и его назначение</w:t>
      </w:r>
    </w:p>
    <w:p w:rsidR="00E961AC" w:rsidRDefault="00E961AC" w:rsidP="00E961AC">
      <w:pPr>
        <w:numPr>
          <w:ilvl w:val="0"/>
          <w:numId w:val="26"/>
        </w:numPr>
      </w:pPr>
      <w:r>
        <w:t>реализовать программы по расчету производственных мощносте</w:t>
      </w:r>
    </w:p>
    <w:p w:rsidR="00E961AC" w:rsidRDefault="00E961AC" w:rsidP="00E961AC">
      <w:pPr>
        <w:suppressAutoHyphens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E961AC" w:rsidRPr="00D0026C" w:rsidRDefault="00E961AC" w:rsidP="00E961AC">
      <w:pPr>
        <w:suppressAutoHyphens/>
        <w:autoSpaceDE w:val="0"/>
        <w:autoSpaceDN w:val="0"/>
        <w:adjustRightInd w:val="0"/>
        <w:ind w:left="360"/>
        <w:jc w:val="center"/>
        <w:rPr>
          <w:b/>
        </w:rPr>
      </w:pPr>
    </w:p>
    <w:p w:rsidR="00E961AC" w:rsidRPr="00E961AC" w:rsidRDefault="00E961AC" w:rsidP="005769B2">
      <w:pPr>
        <w:pStyle w:val="3"/>
      </w:pPr>
      <w:bookmarkStart w:id="2" w:name="_Toc199835408"/>
      <w:r>
        <w:t>1.2 Технико-экономическая характеристика предприятия ЗАО «Завод»</w:t>
      </w:r>
      <w:bookmarkEnd w:id="2"/>
    </w:p>
    <w:p w:rsidR="00E961AC" w:rsidRPr="00E961AC" w:rsidRDefault="00E961AC" w:rsidP="005769B2">
      <w:pPr>
        <w:pStyle w:val="3"/>
        <w:rPr>
          <w:sz w:val="20"/>
          <w:szCs w:val="20"/>
        </w:rPr>
      </w:pPr>
    </w:p>
    <w:p w:rsidR="00E961AC" w:rsidRPr="00460AF1" w:rsidRDefault="00E961AC" w:rsidP="005769B2">
      <w:pPr>
        <w:pStyle w:val="2"/>
      </w:pPr>
      <w:bookmarkStart w:id="3" w:name="_Toc199835409"/>
      <w:r w:rsidRPr="00460AF1">
        <w:t>1.2.1 Назначение предприятия</w:t>
      </w:r>
      <w:bookmarkEnd w:id="3"/>
    </w:p>
    <w:p w:rsidR="00E961AC" w:rsidRPr="00F06F23" w:rsidRDefault="00E961AC" w:rsidP="00E961AC">
      <w:pPr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E961AC" w:rsidRDefault="00E961AC" w:rsidP="00E961AC">
      <w:pPr>
        <w:suppressAutoHyphens/>
        <w:autoSpaceDE w:val="0"/>
        <w:autoSpaceDN w:val="0"/>
        <w:adjustRightInd w:val="0"/>
        <w:ind w:firstLine="708"/>
        <w:jc w:val="both"/>
        <w:rPr>
          <w:noProof/>
          <w:snapToGrid w:val="0"/>
        </w:rPr>
      </w:pPr>
      <w:r w:rsidRPr="00676184">
        <w:rPr>
          <w:snapToGrid w:val="0"/>
        </w:rPr>
        <w:t>Исследуется производственный процесс владимирск</w:t>
      </w:r>
      <w:r>
        <w:rPr>
          <w:snapToGrid w:val="0"/>
        </w:rPr>
        <w:t xml:space="preserve">ого мебельного комбината «Завод». </w:t>
      </w:r>
      <w:r w:rsidRPr="00676184">
        <w:rPr>
          <w:snapToGrid w:val="0"/>
        </w:rPr>
        <w:t>Основная производственная функция комбината</w:t>
      </w:r>
      <w:r w:rsidRPr="00676184">
        <w:rPr>
          <w:noProof/>
          <w:snapToGrid w:val="0"/>
        </w:rPr>
        <w:t xml:space="preserve"> —</w:t>
      </w:r>
      <w:r w:rsidRPr="00676184">
        <w:rPr>
          <w:snapToGrid w:val="0"/>
        </w:rPr>
        <w:t xml:space="preserve"> производство бытовой м</w:t>
      </w:r>
      <w:r w:rsidRPr="00676184">
        <w:rPr>
          <w:snapToGrid w:val="0"/>
        </w:rPr>
        <w:t>е</w:t>
      </w:r>
      <w:r w:rsidRPr="00676184">
        <w:rPr>
          <w:snapToGrid w:val="0"/>
        </w:rPr>
        <w:t>бели.</w:t>
      </w:r>
      <w:r>
        <w:rPr>
          <w:snapToGrid w:val="0"/>
        </w:rPr>
        <w:t xml:space="preserve"> </w:t>
      </w:r>
      <w:r w:rsidRPr="00DF5BB5">
        <w:rPr>
          <w:snapToGrid w:val="0"/>
        </w:rPr>
        <w:t>Выпускаемый ассортимент представлен изделиями трех видов</w:t>
      </w:r>
      <w:r>
        <w:rPr>
          <w:snapToGrid w:val="0"/>
        </w:rPr>
        <w:t>: диваны, столы, стулья</w:t>
      </w:r>
      <w:r w:rsidRPr="00DF5BB5">
        <w:rPr>
          <w:noProof/>
          <w:snapToGrid w:val="0"/>
        </w:rPr>
        <w:t>.</w:t>
      </w:r>
    </w:p>
    <w:p w:rsidR="00E961AC" w:rsidRPr="00DF5BB5" w:rsidRDefault="00E961AC" w:rsidP="00E961AC">
      <w:pPr>
        <w:widowControl w:val="0"/>
        <w:ind w:firstLine="708"/>
        <w:jc w:val="both"/>
        <w:rPr>
          <w:noProof/>
          <w:snapToGrid w:val="0"/>
        </w:rPr>
      </w:pPr>
      <w:r w:rsidRPr="00DF5BB5">
        <w:rPr>
          <w:snapToGrid w:val="0"/>
        </w:rPr>
        <w:t>В производственном процессе используются два типа сырья</w:t>
      </w:r>
      <w:r>
        <w:rPr>
          <w:snapToGrid w:val="0"/>
        </w:rPr>
        <w:t>: дерево, металлические части</w:t>
      </w:r>
      <w:r w:rsidRPr="00DF5BB5">
        <w:rPr>
          <w:noProof/>
          <w:snapToGrid w:val="0"/>
        </w:rPr>
        <w:t>.</w:t>
      </w:r>
    </w:p>
    <w:p w:rsidR="00E961AC" w:rsidRPr="00DF5BB5" w:rsidRDefault="00E961AC" w:rsidP="00E961AC">
      <w:pPr>
        <w:widowControl w:val="0"/>
        <w:ind w:firstLine="708"/>
        <w:jc w:val="both"/>
        <w:rPr>
          <w:noProof/>
          <w:snapToGrid w:val="0"/>
        </w:rPr>
      </w:pPr>
      <w:r w:rsidRPr="00DF5BB5">
        <w:rPr>
          <w:snapToGrid w:val="0"/>
        </w:rPr>
        <w:t>Имеются три поставщика сырья</w:t>
      </w:r>
      <w:r>
        <w:rPr>
          <w:snapToGrid w:val="0"/>
        </w:rPr>
        <w:t xml:space="preserve">. </w:t>
      </w:r>
      <w:r w:rsidRPr="00DF5BB5">
        <w:rPr>
          <w:snapToGrid w:val="0"/>
        </w:rPr>
        <w:t xml:space="preserve">Первые два поставляют </w:t>
      </w:r>
      <w:r>
        <w:rPr>
          <w:snapToGrid w:val="0"/>
        </w:rPr>
        <w:t>дерево</w:t>
      </w:r>
      <w:r w:rsidRPr="00DF5BB5">
        <w:rPr>
          <w:snapToGrid w:val="0"/>
        </w:rPr>
        <w:t>, третий</w:t>
      </w:r>
      <w:r w:rsidRPr="00DF5BB5">
        <w:rPr>
          <w:noProof/>
          <w:snapToGrid w:val="0"/>
        </w:rPr>
        <w:t xml:space="preserve"> —</w:t>
      </w:r>
      <w:r>
        <w:rPr>
          <w:snapToGrid w:val="0"/>
        </w:rPr>
        <w:t xml:space="preserve"> металлические части</w:t>
      </w:r>
      <w:r w:rsidRPr="00DF5BB5">
        <w:rPr>
          <w:noProof/>
          <w:snapToGrid w:val="0"/>
        </w:rPr>
        <w:t>.</w:t>
      </w:r>
    </w:p>
    <w:p w:rsidR="00E961AC" w:rsidRDefault="00E961AC" w:rsidP="00E961AC">
      <w:pPr>
        <w:ind w:firstLine="708"/>
        <w:jc w:val="both"/>
      </w:pPr>
      <w:r>
        <w:t>Производственный процесс на комбинате «Завод» организован следующим обра</w:t>
      </w:r>
      <w:r>
        <w:softHyphen/>
        <w:t>зом. Доставляемое поставщиками сырье аккумулируется на складе материалов. Со склада сырье поступает в столярный цех. В нем изготавливаются комплектующие для трех видов производимой продукции. Из столярного цеха три вида изделий в виде ком</w:t>
      </w:r>
      <w:r>
        <w:softHyphen/>
        <w:t>плектов деталей поступают на сборку в сборочный цех. Отдел технического контроля осуществляет контроль собранной продукции в сборочном цехе. Из сборочного три типа изделий поступают в склад готовой продукции и да</w:t>
      </w:r>
      <w:r w:rsidR="005769B2">
        <w:t>лее на реализа</w:t>
      </w:r>
      <w:r>
        <w:t>цию.</w:t>
      </w:r>
    </w:p>
    <w:p w:rsidR="00E961AC" w:rsidRDefault="00E961AC" w:rsidP="00E961AC"/>
    <w:p w:rsidR="00E961AC" w:rsidRPr="00F06F23" w:rsidRDefault="005769B2" w:rsidP="005769B2">
      <w:pPr>
        <w:pStyle w:val="2"/>
      </w:pPr>
      <w:r>
        <w:rPr>
          <w:b w:val="0"/>
          <w:bCs w:val="0"/>
          <w:szCs w:val="28"/>
        </w:rPr>
        <w:br w:type="page"/>
      </w:r>
      <w:bookmarkStart w:id="4" w:name="_Toc199835410"/>
      <w:r w:rsidR="00E961AC">
        <w:rPr>
          <w:b w:val="0"/>
          <w:bCs w:val="0"/>
          <w:szCs w:val="28"/>
        </w:rPr>
        <w:lastRenderedPageBreak/>
        <w:t xml:space="preserve">1.2.2 </w:t>
      </w:r>
      <w:r w:rsidR="00E961AC" w:rsidRPr="00DF5BB5">
        <w:rPr>
          <w:b w:val="0"/>
          <w:bCs w:val="0"/>
          <w:szCs w:val="28"/>
        </w:rPr>
        <w:t>О</w:t>
      </w:r>
      <w:r w:rsidR="00E961AC">
        <w:rPr>
          <w:b w:val="0"/>
          <w:bCs w:val="0"/>
          <w:szCs w:val="28"/>
        </w:rPr>
        <w:t>рганизационная структура ЗАО «Завод»</w:t>
      </w:r>
      <w:bookmarkEnd w:id="4"/>
    </w:p>
    <w:p w:rsidR="00E961AC" w:rsidRDefault="00E961AC" w:rsidP="00E961AC">
      <w:pPr>
        <w:rPr>
          <w:b/>
          <w:bCs/>
          <w:u w:val="single"/>
        </w:rPr>
      </w:pPr>
    </w:p>
    <w:p w:rsidR="00E961AC" w:rsidRDefault="00E961AC" w:rsidP="00E961AC">
      <w:pPr>
        <w:rPr>
          <w:b/>
          <w:i/>
          <w:sz w:val="28"/>
        </w:rPr>
      </w:pPr>
      <w:r>
        <w:rPr>
          <w:b/>
          <w:i/>
          <w:noProof/>
          <w:sz w:val="28"/>
        </w:rPr>
        <w:pict>
          <v:line id="_x0000_s1831" style="position:absolute;z-index:251675648" from="6in,15.1pt" to="6in,213.1pt"/>
        </w:pict>
      </w:r>
      <w:r>
        <w:rPr>
          <w:b/>
          <w:i/>
          <w:noProof/>
          <w:sz w:val="28"/>
        </w:rPr>
        <w:pict>
          <v:line id="_x0000_s1832" style="position:absolute;flip:x;z-index:251676672" from="270pt,214.35pt" to="6in,268.35pt">
            <v:stroke endarrow="block"/>
          </v:line>
        </w:pict>
      </w:r>
      <w:r>
        <w:rPr>
          <w:b/>
          <w:i/>
          <w:noProof/>
          <w:sz w:val="28"/>
        </w:rPr>
        <w:pict>
          <v:line id="_x0000_s1830" style="position:absolute;flip:y;z-index:251674624" from="378pt,15.1pt" to="6in,16.35pt"/>
        </w:pict>
      </w:r>
      <w:r>
        <w:rPr>
          <w:b/>
          <w:i/>
          <w:noProof/>
          <w:sz w:val="28"/>
        </w:rPr>
        <w:pict>
          <v:line id="_x0000_s1823" style="position:absolute;flip:x;z-index:251667456" from="396pt,24.1pt" to="396pt,177.1pt">
            <v:stroke endarrow="block"/>
          </v:line>
        </w:pict>
      </w:r>
      <w:r>
        <w:rPr>
          <w:b/>
          <w:i/>
          <w:noProof/>
          <w:sz w:val="28"/>
        </w:rPr>
        <w:pict>
          <v:line id="_x0000_s1827" style="position:absolute;z-index:251671552" from="378pt,24.1pt" to="396pt,24.1pt"/>
        </w:pict>
      </w:r>
      <w:r>
        <w:rPr>
          <w:b/>
          <w:i/>
          <w:noProof/>
          <w:sz w:val="28"/>
        </w:rPr>
        <w:pict>
          <v:rect id="_x0000_s1817" style="position:absolute;margin-left:4in;margin-top:6.1pt;width:90pt;height:36pt;z-index:251661312">
            <v:textbox style="mso-next-textbox:#_x0000_s1817">
              <w:txbxContent>
                <w:p w:rsidR="00E961AC" w:rsidRDefault="00E961AC" w:rsidP="00E961AC">
                  <w:r>
                    <w:t>Бухгалтерия</w:t>
                  </w:r>
                </w:p>
              </w:txbxContent>
            </v:textbox>
          </v:rect>
        </w:pict>
      </w:r>
      <w:r>
        <w:rPr>
          <w:b/>
          <w:i/>
          <w:noProof/>
          <w:sz w:val="28"/>
        </w:rPr>
        <w:pict>
          <v:rect id="_x0000_s1816" style="position:absolute;margin-left:180pt;margin-top:51.1pt;width:81pt;height:27pt;z-index:251660288">
            <v:textbox style="mso-next-textbox:#_x0000_s1816">
              <w:txbxContent>
                <w:p w:rsidR="00E961AC" w:rsidRDefault="00E961AC" w:rsidP="00E961AC">
                  <w:r>
                    <w:t>Дирекция</w:t>
                  </w:r>
                </w:p>
              </w:txbxContent>
            </v:textbox>
          </v:rect>
        </w:pict>
      </w:r>
      <w:r>
        <w:rPr>
          <w:b/>
          <w:i/>
          <w:noProof/>
          <w:sz w:val="28"/>
        </w:rPr>
        <w:pict>
          <v:line id="_x0000_s1829" style="position:absolute;z-index:251673600" from="162pt,33.1pt" to="171pt,168.1pt">
            <v:stroke endarrow="block"/>
          </v:line>
        </w:pict>
      </w:r>
      <w:r>
        <w:rPr>
          <w:b/>
          <w:i/>
          <w:noProof/>
          <w:sz w:val="28"/>
        </w:rPr>
        <w:pict>
          <v:line id="_x0000_s1822" style="position:absolute;flip:x;z-index:251666432" from="99pt,24.1pt" to="153pt,168.1pt">
            <v:stroke endarrow="block"/>
          </v:line>
        </w:pict>
      </w:r>
      <w:r>
        <w:rPr>
          <w:b/>
          <w:i/>
          <w:noProof/>
          <w:sz w:val="28"/>
        </w:rPr>
        <w:pict>
          <v:line id="_x0000_s1821" style="position:absolute;flip:x;z-index:251665408" from="108pt,15.1pt" to="2in,100.3pt">
            <v:stroke endarrow="block"/>
          </v:line>
        </w:pict>
      </w:r>
      <w:r>
        <w:rPr>
          <w:b/>
          <w:i/>
          <w:noProof/>
          <w:sz w:val="28"/>
        </w:rPr>
        <w:pict>
          <v:line id="_x0000_s1828" style="position:absolute;flip:x;z-index:251672576" from="162pt,33.1pt" to="4in,33.1pt"/>
        </w:pict>
      </w:r>
      <w:r>
        <w:rPr>
          <w:b/>
          <w:i/>
          <w:noProof/>
          <w:sz w:val="28"/>
        </w:rPr>
        <w:pict>
          <v:line id="_x0000_s1826" style="position:absolute;flip:x;z-index:251670528" from="153pt,24.1pt" to="4in,24.1pt"/>
        </w:pict>
      </w:r>
      <w:r>
        <w:rPr>
          <w:b/>
          <w:i/>
          <w:noProof/>
          <w:sz w:val="28"/>
        </w:rPr>
        <w:pict>
          <v:line id="_x0000_s1825" style="position:absolute;flip:x;z-index:251669504" from="2in,15.1pt" to="4in,15.1pt"/>
        </w:pict>
      </w:r>
      <w:r>
        <w:rPr>
          <w:b/>
          <w:i/>
          <w:noProof/>
          <w:sz w:val="28"/>
        </w:rPr>
        <w:pict>
          <v:line id="_x0000_s1824" style="position:absolute;flip:y;z-index:251668480" from="342pt,42.1pt" to="342pt,91.3pt">
            <v:stroke endarrow="block"/>
          </v:line>
        </w:pict>
      </w:r>
      <w:r>
        <w:rPr>
          <w:b/>
          <w:i/>
          <w:noProof/>
          <w:sz w:val="28"/>
        </w:rPr>
        <w:pict>
          <v:rect id="_x0000_s1818" style="position:absolute;margin-left:4in;margin-top:91.3pt;width:99pt;height:36pt;z-index:251662336">
            <v:textbox style="mso-next-textbox:#_x0000_s1818">
              <w:txbxContent>
                <w:p w:rsidR="00E961AC" w:rsidRDefault="00E961AC" w:rsidP="00E961AC">
                  <w:r>
                    <w:t>Плановый отдел</w:t>
                  </w:r>
                </w:p>
              </w:txbxContent>
            </v:textbox>
          </v:rect>
        </w:pict>
      </w:r>
      <w:r>
        <w:rPr>
          <w:b/>
          <w:i/>
          <w:noProof/>
          <w:sz w:val="28"/>
        </w:rPr>
        <w:pict>
          <v:line id="_x0000_s1820" style="position:absolute;z-index:251664384" from="261pt,73.3pt" to="4in,100.3pt">
            <v:stroke endarrow="block"/>
          </v:line>
        </w:pict>
      </w:r>
      <w:r>
        <w:rPr>
          <w:b/>
          <w:i/>
          <w:noProof/>
          <w:sz w:val="28"/>
        </w:rPr>
        <w:pict>
          <v:line id="_x0000_s1819" style="position:absolute;flip:y;z-index:251663360" from="261pt,37.3pt" to="4in,55.3pt">
            <v:stroke endarrow="block"/>
          </v:line>
        </w:pict>
      </w:r>
      <w:r w:rsidRPr="00E668FA">
        <w:rPr>
          <w:b/>
          <w:i/>
          <w:sz w:val="28"/>
        </w:rPr>
        <w:object w:dxaOrig="8505" w:dyaOrig="6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5.25pt;height:313.5pt" o:ole="">
            <v:imagedata r:id="rId8" o:title=""/>
          </v:shape>
          <o:OLEObject Type="Embed" ProgID="Word.Picture.8" ShapeID="_x0000_i1027" DrawAspect="Content" ObjectID="_1273577643" r:id="rId9"/>
        </w:object>
      </w:r>
    </w:p>
    <w:p w:rsidR="00E961AC" w:rsidRDefault="00E961AC" w:rsidP="00E961AC">
      <w:pPr>
        <w:rPr>
          <w:b/>
          <w:i/>
          <w:sz w:val="28"/>
        </w:rPr>
      </w:pPr>
    </w:p>
    <w:p w:rsidR="00E961AC" w:rsidRDefault="005769B2" w:rsidP="00E961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961AC" w:rsidRDefault="00E961AC" w:rsidP="005769B2">
      <w:pPr>
        <w:pStyle w:val="2"/>
        <w:rPr>
          <w:b w:val="0"/>
          <w:szCs w:val="28"/>
        </w:rPr>
      </w:pPr>
      <w:bookmarkStart w:id="5" w:name="_Toc199835411"/>
      <w:r>
        <w:rPr>
          <w:b w:val="0"/>
          <w:szCs w:val="28"/>
        </w:rPr>
        <w:t>1.3 ТЭП</w:t>
      </w:r>
      <w:bookmarkEnd w:id="5"/>
    </w:p>
    <w:p w:rsidR="00E961AC" w:rsidRDefault="00E961AC" w:rsidP="005769B2">
      <w:pPr>
        <w:pStyle w:val="3"/>
        <w:jc w:val="center"/>
        <w:rPr>
          <w:b w:val="0"/>
          <w:bCs w:val="0"/>
          <w:color w:val="000000"/>
          <w:sz w:val="28"/>
          <w:szCs w:val="28"/>
        </w:rPr>
      </w:pPr>
      <w:bookmarkStart w:id="6" w:name="_Toc199835412"/>
      <w:r>
        <w:rPr>
          <w:b w:val="0"/>
          <w:bCs w:val="0"/>
          <w:color w:val="000000"/>
          <w:sz w:val="28"/>
          <w:szCs w:val="28"/>
        </w:rPr>
        <w:t xml:space="preserve">1.3.1 </w:t>
      </w:r>
      <w:r w:rsidR="00550BE0">
        <w:rPr>
          <w:b w:val="0"/>
          <w:bCs w:val="0"/>
          <w:color w:val="000000"/>
          <w:sz w:val="28"/>
          <w:szCs w:val="28"/>
        </w:rPr>
        <w:t>Классы ТЭП</w:t>
      </w:r>
      <w:bookmarkEnd w:id="6"/>
    </w:p>
    <w:p w:rsidR="00550BE0" w:rsidRDefault="00336976" w:rsidP="00E961AC">
      <w:pPr>
        <w:jc w:val="center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257925" cy="7734300"/>
            <wp:effectExtent l="19050" t="0" r="9525" b="0"/>
            <wp:docPr id="16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0" w:rsidRDefault="00550BE0" w:rsidP="00E961AC">
      <w:pPr>
        <w:jc w:val="center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br w:type="page"/>
      </w:r>
    </w:p>
    <w:p w:rsidR="00550BE0" w:rsidRDefault="00550BE0" w:rsidP="00550BE0">
      <w:pPr>
        <w:pStyle w:val="21"/>
        <w:rPr>
          <w:sz w:val="28"/>
        </w:rPr>
      </w:pPr>
      <w:r>
        <w:rPr>
          <w:sz w:val="28"/>
        </w:rPr>
        <w:t xml:space="preserve">3.Модели расчета ТЭП. 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>Входные данные: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государственный заказ;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контрольные цифры;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договорные нормативы на определенный период;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маркетинговые исследования (в виде жизненного  цикла товара и его рейтинга);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потребность в МТС.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>Выходные данные: - бизнес-план (пром-тех-фин-план (ТПРП)):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оптимальный производственный план;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план по МТС;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план по труду и заработной плате;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план реализации продукции и прибыли;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план по производственным мощностям;</w:t>
      </w:r>
    </w:p>
    <w:p w:rsidR="00550BE0" w:rsidRDefault="00550BE0" w:rsidP="00550BE0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калькуляция нормативной себестоимости изделия.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 xml:space="preserve">     Оптимальный производственный план – если государственное предприятие, то все данные спускаются сверху, по цифрам государственного заказа; если коммерческое предприятие, то данные формируются по маркетинговым исследованиям.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 xml:space="preserve">     План по МТС – предприятие рассчитывается само.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 xml:space="preserve">     План по труду и заработной плате – определяет финансовое  управление и кадры.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 xml:space="preserve">     План реализации продукции и прибыли – это экономико-математическое моделирование с учетом  факторов внешней среды.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 xml:space="preserve">     План по производственным мощностям и калькуляция нормативной себестоимости изделия – связаны с изменением внутренних ресурсов.</w:t>
      </w:r>
    </w:p>
    <w:p w:rsidR="00550BE0" w:rsidRDefault="00550BE0" w:rsidP="00550BE0">
      <w:pPr>
        <w:ind w:left="360"/>
        <w:jc w:val="both"/>
        <w:rPr>
          <w:sz w:val="28"/>
        </w:rPr>
      </w:pPr>
      <w:r>
        <w:rPr>
          <w:sz w:val="28"/>
        </w:rPr>
        <w:t>Бизнес-план –  содержит показатели: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производство и реализация;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техническое и организационное развитие;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повышение экономической эффективности;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нормы и нормативы;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МТ обеспечение;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труд и кадры;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себестоимость, прибыль, рентабельность;</w:t>
      </w:r>
    </w:p>
    <w:p w:rsidR="00550BE0" w:rsidRDefault="00550BE0" w:rsidP="00550BE0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финансовый план.</w:t>
      </w:r>
    </w:p>
    <w:p w:rsidR="00550BE0" w:rsidRDefault="00550BE0" w:rsidP="00550BE0">
      <w:pPr>
        <w:ind w:left="927" w:hanging="927"/>
        <w:jc w:val="both"/>
        <w:rPr>
          <w:sz w:val="28"/>
        </w:rPr>
      </w:pPr>
      <w:r>
        <w:rPr>
          <w:sz w:val="28"/>
        </w:rPr>
        <w:br w:type="page"/>
      </w:r>
      <w:r w:rsidR="00336976">
        <w:rPr>
          <w:noProof/>
          <w:sz w:val="28"/>
        </w:rPr>
        <w:lastRenderedPageBreak/>
        <w:drawing>
          <wp:inline distT="0" distB="0" distL="0" distR="0">
            <wp:extent cx="6667500" cy="7486650"/>
            <wp:effectExtent l="19050" t="0" r="0" b="0"/>
            <wp:docPr id="17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0" w:rsidRDefault="00550BE0" w:rsidP="00550BE0">
      <w:pPr>
        <w:jc w:val="center"/>
        <w:rPr>
          <w:sz w:val="28"/>
        </w:rPr>
      </w:pPr>
    </w:p>
    <w:p w:rsidR="00E961AC" w:rsidRDefault="00E961AC" w:rsidP="00E57671"/>
    <w:p w:rsidR="00E57671" w:rsidRPr="00E57671" w:rsidRDefault="00E57671" w:rsidP="00E57671"/>
    <w:p w:rsidR="00146B2C" w:rsidRPr="00A33D0E" w:rsidRDefault="00146B2C" w:rsidP="00A33D0E">
      <w:pPr>
        <w:suppressAutoHyphens/>
        <w:autoSpaceDE w:val="0"/>
        <w:autoSpaceDN w:val="0"/>
        <w:adjustRightInd w:val="0"/>
        <w:ind w:firstLine="708"/>
        <w:jc w:val="both"/>
      </w:pPr>
      <w:r w:rsidRPr="006A5C1E">
        <w:object w:dxaOrig="10680" w:dyaOrig="10089">
          <v:shape id="_x0000_i1025" type="#_x0000_t75" style="width:453pt;height:504.75pt" o:ole="">
            <v:imagedata r:id="rId12" o:title=""/>
          </v:shape>
          <o:OLEObject Type="Embed" ProgID="Word.Picture.8" ShapeID="_x0000_i1025" DrawAspect="Content" ObjectID="_1273577644" r:id="rId13"/>
        </w:object>
      </w:r>
      <w:r w:rsidRPr="006A5C1E">
        <w:object w:dxaOrig="10860" w:dyaOrig="16080">
          <v:shape id="_x0000_i1026" type="#_x0000_t75" style="width:452.25pt;height:709.5pt" o:ole="">
            <v:imagedata r:id="rId14" o:title=""/>
          </v:shape>
          <o:OLEObject Type="Embed" ProgID="Word.Picture.8" ShapeID="_x0000_i1026" DrawAspect="Content" ObjectID="_1273577645" r:id="rId15"/>
        </w:object>
      </w:r>
    </w:p>
    <w:p w:rsidR="00202B5D" w:rsidRDefault="00202B5D" w:rsidP="003C6CBD">
      <w:pPr>
        <w:pStyle w:val="1"/>
      </w:pPr>
      <w:bookmarkStart w:id="7" w:name="_Toc195882724"/>
    </w:p>
    <w:p w:rsidR="003C6CBD" w:rsidRPr="001B52B6" w:rsidRDefault="003C6CBD" w:rsidP="002B1559">
      <w:pPr>
        <w:rPr>
          <w:sz w:val="36"/>
        </w:rPr>
      </w:pPr>
      <w:r w:rsidRPr="001B52B6">
        <w:rPr>
          <w:sz w:val="36"/>
        </w:rPr>
        <w:t>2. Проектная часть</w:t>
      </w:r>
      <w:bookmarkEnd w:id="7"/>
    </w:p>
    <w:p w:rsidR="003C6CBD" w:rsidRPr="00664EB5" w:rsidRDefault="003C6CBD" w:rsidP="003C6CBD">
      <w:pPr>
        <w:jc w:val="center"/>
        <w:rPr>
          <w:b/>
        </w:rPr>
      </w:pPr>
    </w:p>
    <w:p w:rsidR="003C6CBD" w:rsidRDefault="003C6CBD" w:rsidP="001B52B6">
      <w:pPr>
        <w:pStyle w:val="2"/>
        <w:jc w:val="left"/>
        <w:rPr>
          <w:sz w:val="32"/>
        </w:rPr>
      </w:pPr>
      <w:bookmarkStart w:id="8" w:name="_Toc199835413"/>
      <w:r w:rsidRPr="001B52B6">
        <w:rPr>
          <w:sz w:val="32"/>
        </w:rPr>
        <w:t xml:space="preserve">2.1 Сценарий диалога программы </w:t>
      </w:r>
      <w:r w:rsidR="00A33D0E" w:rsidRPr="006C3750">
        <w:rPr>
          <w:sz w:val="32"/>
        </w:rPr>
        <w:t>РПМ</w:t>
      </w:r>
      <w:bookmarkEnd w:id="8"/>
    </w:p>
    <w:p w:rsidR="002B1559" w:rsidRDefault="002B1559" w:rsidP="002B1559"/>
    <w:p w:rsidR="002B1559" w:rsidRPr="002B1559" w:rsidRDefault="00CA5D0D" w:rsidP="002B1559">
      <w:r>
        <w:object w:dxaOrig="10260" w:dyaOrig="14626">
          <v:shape id="_x0000_i1028" type="#_x0000_t75" style="width:467.25pt;height:666pt" o:ole="">
            <v:imagedata r:id="rId16" o:title=""/>
          </v:shape>
          <o:OLEObject Type="Embed" ProgID="Visio.Drawing.11" ShapeID="_x0000_i1028" DrawAspect="Content" ObjectID="_1273577646" r:id="rId17"/>
        </w:object>
      </w:r>
    </w:p>
    <w:p w:rsidR="003C6CBD" w:rsidRDefault="003C6CBD" w:rsidP="003C6CBD">
      <w:pPr>
        <w:jc w:val="center"/>
      </w:pPr>
    </w:p>
    <w:p w:rsidR="00A46F18" w:rsidRDefault="005E383B" w:rsidP="001B52B6">
      <w:pPr>
        <w:pStyle w:val="2"/>
        <w:jc w:val="left"/>
        <w:rPr>
          <w:sz w:val="32"/>
        </w:rPr>
      </w:pPr>
      <w:bookmarkStart w:id="9" w:name="_Toc195882725"/>
      <w:r>
        <w:rPr>
          <w:sz w:val="32"/>
        </w:rPr>
        <w:br w:type="page"/>
      </w:r>
    </w:p>
    <w:p w:rsidR="001D0EF5" w:rsidRDefault="003C6CBD" w:rsidP="001B52B6">
      <w:pPr>
        <w:pStyle w:val="2"/>
        <w:jc w:val="left"/>
        <w:rPr>
          <w:sz w:val="32"/>
        </w:rPr>
      </w:pPr>
      <w:bookmarkStart w:id="10" w:name="_Toc199835414"/>
      <w:r w:rsidRPr="0085371B">
        <w:rPr>
          <w:sz w:val="32"/>
        </w:rPr>
        <w:t xml:space="preserve">2.2 Схема работы системы </w:t>
      </w:r>
      <w:bookmarkEnd w:id="9"/>
      <w:r w:rsidR="0085371B">
        <w:rPr>
          <w:sz w:val="32"/>
        </w:rPr>
        <w:t>РПМ</w:t>
      </w:r>
      <w:bookmarkEnd w:id="10"/>
    </w:p>
    <w:p w:rsidR="001D0EF5" w:rsidRDefault="001D0EF5" w:rsidP="001D0EF5">
      <w:r>
        <w:object w:dxaOrig="11120" w:dyaOrig="11546">
          <v:shape id="_x0000_i1029" type="#_x0000_t75" style="width:467.25pt;height:485.25pt" o:ole="">
            <v:imagedata r:id="rId18" o:title=""/>
          </v:shape>
          <o:OLEObject Type="Embed" ProgID="Visio.Drawing.11" ShapeID="_x0000_i1029" DrawAspect="Content" ObjectID="_1273577647" r:id="rId19"/>
        </w:object>
      </w:r>
    </w:p>
    <w:p w:rsidR="001D0EF5" w:rsidRDefault="001D0EF5" w:rsidP="001D0EF5"/>
    <w:p w:rsidR="001D0EF5" w:rsidRPr="001D0EF5" w:rsidRDefault="001D0EF5" w:rsidP="001D0EF5">
      <w:r>
        <w:br w:type="page"/>
      </w:r>
      <w:r>
        <w:object w:dxaOrig="4280" w:dyaOrig="5157">
          <v:shape id="_x0000_i1030" type="#_x0000_t75" style="width:213.75pt;height:258pt" o:ole="">
            <v:imagedata r:id="rId20" o:title=""/>
          </v:shape>
          <o:OLEObject Type="Embed" ProgID="Visio.Drawing.11" ShapeID="_x0000_i1030" DrawAspect="Content" ObjectID="_1273577648" r:id="rId21"/>
        </w:object>
      </w:r>
    </w:p>
    <w:p w:rsidR="003C6CBD" w:rsidRPr="0085371B" w:rsidRDefault="001D0EF5" w:rsidP="001D0EF5">
      <w:r>
        <w:br w:type="page"/>
      </w:r>
    </w:p>
    <w:p w:rsidR="003C6CBD" w:rsidRDefault="003C6CBD" w:rsidP="003C6CBD">
      <w:pPr>
        <w:tabs>
          <w:tab w:val="left" w:pos="5325"/>
        </w:tabs>
        <w:jc w:val="center"/>
        <w:rPr>
          <w:b/>
          <w:bCs/>
          <w:sz w:val="28"/>
          <w:szCs w:val="28"/>
        </w:rPr>
      </w:pPr>
    </w:p>
    <w:p w:rsidR="003C6CBD" w:rsidRDefault="003C6CBD" w:rsidP="003C6CBD"/>
    <w:p w:rsidR="003C6CBD" w:rsidRDefault="003C6CBD" w:rsidP="00403996">
      <w:pPr>
        <w:pStyle w:val="2"/>
        <w:rPr>
          <w:szCs w:val="28"/>
        </w:rPr>
      </w:pPr>
      <w:bookmarkStart w:id="11" w:name="_Toc195882726"/>
      <w:bookmarkStart w:id="12" w:name="_Toc199835415"/>
      <w:r w:rsidRPr="001B52B6">
        <w:rPr>
          <w:szCs w:val="28"/>
        </w:rPr>
        <w:t xml:space="preserve">2.3 Схема данных </w:t>
      </w:r>
      <w:bookmarkEnd w:id="11"/>
      <w:r w:rsidR="00403996">
        <w:rPr>
          <w:szCs w:val="28"/>
        </w:rPr>
        <w:t>РПМ</w:t>
      </w:r>
      <w:bookmarkEnd w:id="12"/>
    </w:p>
    <w:p w:rsidR="00403996" w:rsidRPr="00403996" w:rsidRDefault="00403996" w:rsidP="00403996"/>
    <w:p w:rsidR="001504EE" w:rsidRDefault="000A1C00" w:rsidP="00403996">
      <w:r>
        <w:object w:dxaOrig="10544" w:dyaOrig="11110">
          <v:shape id="_x0000_i1031" type="#_x0000_t75" style="width:468pt;height:492.75pt" o:ole="">
            <v:imagedata r:id="rId22" o:title=""/>
          </v:shape>
          <o:OLEObject Type="Embed" ProgID="Visio.Drawing.11" ShapeID="_x0000_i1031" DrawAspect="Content" ObjectID="_1273577649" r:id="rId23"/>
        </w:object>
      </w:r>
    </w:p>
    <w:p w:rsidR="001504EE" w:rsidRPr="00084506" w:rsidRDefault="001504EE" w:rsidP="001504EE">
      <w:pPr>
        <w:pStyle w:val="2"/>
        <w:jc w:val="left"/>
        <w:rPr>
          <w:sz w:val="32"/>
        </w:rPr>
      </w:pPr>
      <w:r>
        <w:br w:type="page"/>
      </w:r>
      <w:bookmarkStart w:id="13" w:name="_Toc199835416"/>
      <w:r>
        <w:rPr>
          <w:sz w:val="32"/>
        </w:rPr>
        <w:lastRenderedPageBreak/>
        <w:t xml:space="preserve">2.4 </w:t>
      </w:r>
      <w:r w:rsidRPr="00A46F18">
        <w:rPr>
          <w:sz w:val="32"/>
        </w:rPr>
        <w:t xml:space="preserve">Дерево диалога для </w:t>
      </w:r>
      <w:r>
        <w:rPr>
          <w:sz w:val="32"/>
        </w:rPr>
        <w:t>РПМ</w:t>
      </w:r>
      <w:bookmarkEnd w:id="13"/>
    </w:p>
    <w:p w:rsidR="00FE625A" w:rsidRDefault="00FE625A" w:rsidP="003C5EC0">
      <w:pPr>
        <w:pStyle w:val="1"/>
        <w:rPr>
          <w:rtl/>
        </w:rPr>
      </w:pPr>
      <w:r>
        <w:br w:type="page"/>
      </w:r>
      <w:bookmarkStart w:id="14" w:name="_Toc199835417"/>
      <w:r w:rsidRPr="00FE625A">
        <w:rPr>
          <w:rFonts w:ascii="Times New Roman" w:hAnsi="Times New Roman" w:cs="Times New Roman"/>
        </w:rPr>
        <w:lastRenderedPageBreak/>
        <w:t xml:space="preserve">2.5 </w:t>
      </w:r>
      <w:r w:rsidR="00300FD1">
        <w:rPr>
          <w:rFonts w:ascii="Times New Roman" w:hAnsi="Times New Roman" w:cs="Times New Roman"/>
        </w:rPr>
        <w:t>Блок схема</w:t>
      </w:r>
      <w:r w:rsidR="00E01BB6">
        <w:rPr>
          <w:rFonts w:ascii="Times New Roman" w:hAnsi="Times New Roman" w:cs="Times New Roman"/>
        </w:rPr>
        <w:t xml:space="preserve"> </w:t>
      </w:r>
      <w:r w:rsidR="003C5EC0">
        <w:rPr>
          <w:rFonts w:ascii="Times New Roman" w:hAnsi="Times New Roman" w:cs="Times New Roman"/>
        </w:rPr>
        <w:t xml:space="preserve">расчета программы на выпуск </w:t>
      </w:r>
      <w:r w:rsidR="009C3D8F">
        <w:rPr>
          <w:rFonts w:ascii="Times New Roman" w:hAnsi="Times New Roman" w:cs="Times New Roman"/>
        </w:rPr>
        <w:t>продукции</w:t>
      </w:r>
      <w:r w:rsidR="009C3D8F">
        <w:rPr>
          <w:rtl/>
        </w:rPr>
        <w:t xml:space="preserve"> </w:t>
      </w:r>
      <w:bookmarkEnd w:id="14"/>
      <w:r w:rsidR="009C3D8F">
        <w:object w:dxaOrig="6828" w:dyaOrig="8000">
          <v:shape id="_x0000_i1032" type="#_x0000_t75" style="width:341.25pt;height:399.75pt" o:ole="">
            <v:imagedata r:id="rId24" o:title=""/>
          </v:shape>
          <o:OLEObject Type="Embed" ProgID="Visio.Drawing.11" ShapeID="_x0000_i1032" DrawAspect="Content" ObjectID="_1273577650" r:id="rId25"/>
        </w:object>
      </w:r>
    </w:p>
    <w:p w:rsidR="009C3D8F" w:rsidRDefault="009C3D8F" w:rsidP="009C3D8F"/>
    <w:p w:rsidR="009C3D8F" w:rsidRPr="009C3D8F" w:rsidRDefault="009C3D8F" w:rsidP="009C3D8F">
      <w:pPr>
        <w:sectPr w:rsidR="009C3D8F" w:rsidRPr="009C3D8F" w:rsidSect="00742E1C">
          <w:footerReference w:type="even" r:id="rId26"/>
          <w:footerReference w:type="default" r:id="rId27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</w:p>
    <w:p w:rsidR="006004AE" w:rsidRPr="001504EE" w:rsidRDefault="006004AE" w:rsidP="001B52B6">
      <w:pPr>
        <w:pStyle w:val="1"/>
        <w:rPr>
          <w:sz w:val="36"/>
        </w:rPr>
      </w:pPr>
      <w:bookmarkStart w:id="15" w:name="_Toc199835418"/>
      <w:r w:rsidRPr="001B52B6">
        <w:rPr>
          <w:sz w:val="36"/>
        </w:rPr>
        <w:lastRenderedPageBreak/>
        <w:t xml:space="preserve">3. </w:t>
      </w:r>
      <w:r w:rsidR="00403996">
        <w:rPr>
          <w:sz w:val="36"/>
        </w:rPr>
        <w:t xml:space="preserve">Расчетные </w:t>
      </w:r>
      <w:r w:rsidR="0095218D">
        <w:rPr>
          <w:sz w:val="36"/>
        </w:rPr>
        <w:t>формулы</w:t>
      </w:r>
      <w:r w:rsidR="001504EE" w:rsidRPr="001504EE">
        <w:rPr>
          <w:sz w:val="36"/>
        </w:rPr>
        <w:t xml:space="preserve"> (Приложение 1)</w:t>
      </w:r>
      <w:bookmarkEnd w:id="15"/>
    </w:p>
    <w:p w:rsidR="00315016" w:rsidRDefault="00315016" w:rsidP="001B52B6">
      <w:pPr>
        <w:pStyle w:val="2"/>
        <w:jc w:val="left"/>
        <w:rPr>
          <w:b w:val="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6"/>
        <w:gridCol w:w="3107"/>
        <w:gridCol w:w="71"/>
        <w:gridCol w:w="5776"/>
      </w:tblGrid>
      <w:tr w:rsidR="0095218D" w:rsidTr="0095218D"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№ п/п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Показатели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Формулы</w:t>
            </w:r>
          </w:p>
        </w:tc>
      </w:tr>
      <w:tr w:rsidR="00406893" w:rsidTr="0095218D">
        <w:tc>
          <w:tcPr>
            <w:tcW w:w="616" w:type="dxa"/>
          </w:tcPr>
          <w:p w:rsidR="00406893" w:rsidRPr="0095218D" w:rsidRDefault="00406893" w:rsidP="0040689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07" w:type="dxa"/>
          </w:tcPr>
          <w:p w:rsidR="00406893" w:rsidRPr="0095218D" w:rsidRDefault="00406893" w:rsidP="0040689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8" w:type="dxa"/>
            <w:gridSpan w:val="2"/>
          </w:tcPr>
          <w:p w:rsidR="00406893" w:rsidRPr="0095218D" w:rsidRDefault="00406893" w:rsidP="0040689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5218D" w:rsidTr="0095218D">
        <w:tc>
          <w:tcPr>
            <w:tcW w:w="9571" w:type="dxa"/>
            <w:gridSpan w:val="4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программы производства специалистов</w:t>
            </w:r>
          </w:p>
        </w:tc>
      </w:tr>
      <w:tr w:rsidR="0095218D" w:rsidRPr="007C6135" w:rsidTr="0095218D"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</w:t>
            </w:r>
          </w:p>
        </w:tc>
        <w:tc>
          <w:tcPr>
            <w:tcW w:w="3107" w:type="dxa"/>
          </w:tcPr>
          <w:p w:rsidR="0095218D" w:rsidRPr="0095218D" w:rsidRDefault="0095218D" w:rsidP="008D553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 xml:space="preserve">Определение программы на выпуск </w:t>
            </w:r>
            <w:r w:rsidR="008D553C">
              <w:rPr>
                <w:sz w:val="28"/>
                <w:szCs w:val="28"/>
              </w:rPr>
              <w:t xml:space="preserve">изделий </w:t>
            </w:r>
            <w:r w:rsidRPr="0095218D">
              <w:rPr>
                <w:sz w:val="28"/>
                <w:szCs w:val="28"/>
              </w:rPr>
              <w:t>(тыс.шт.)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С</w:t>
            </w:r>
            <w:r w:rsidRPr="0095218D">
              <w:rPr>
                <w:sz w:val="28"/>
                <w:szCs w:val="28"/>
              </w:rPr>
              <w:t xml:space="preserve"> = 1/1000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 П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ci</w:t>
            </w:r>
            <w:r w:rsidRPr="0095218D">
              <w:rPr>
                <w:sz w:val="28"/>
                <w:szCs w:val="28"/>
                <w:vertAlign w:val="subscript"/>
              </w:rPr>
              <w:t xml:space="preserve">   </w:t>
            </w:r>
            <w:r w:rsidRPr="0095218D">
              <w:rPr>
                <w:sz w:val="28"/>
                <w:szCs w:val="28"/>
              </w:rPr>
              <w:t>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ci</w:t>
            </w:r>
            <w:r w:rsidRPr="0095218D">
              <w:rPr>
                <w:sz w:val="28"/>
                <w:szCs w:val="28"/>
                <w:vertAlign w:val="subscript"/>
              </w:rPr>
              <w:t xml:space="preserve"> – </w:t>
            </w:r>
            <w:r w:rsidRPr="0095218D">
              <w:rPr>
                <w:sz w:val="28"/>
                <w:szCs w:val="28"/>
              </w:rPr>
              <w:t xml:space="preserve">Программа </w:t>
            </w:r>
            <w:r w:rsidRPr="0095218D">
              <w:rPr>
                <w:sz w:val="28"/>
                <w:szCs w:val="28"/>
                <w:lang w:val="en-US"/>
              </w:rPr>
              <w:t>i</w:t>
            </w:r>
            <w:r w:rsidRPr="0095218D">
              <w:rPr>
                <w:sz w:val="28"/>
                <w:szCs w:val="28"/>
              </w:rPr>
              <w:t>-ых специалистов на выпуск(шт)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  <w:lang w:val="en-US"/>
              </w:rPr>
              <w:t>N</w:t>
            </w:r>
            <w:r w:rsidRPr="0095218D">
              <w:rPr>
                <w:sz w:val="28"/>
                <w:szCs w:val="28"/>
              </w:rPr>
              <w:t xml:space="preserve"> – количество специалистов обучаемых на потоке</w:t>
            </w:r>
          </w:p>
        </w:tc>
      </w:tr>
      <w:tr w:rsidR="0095218D" w:rsidRPr="0012463E" w:rsidTr="0095218D">
        <w:trPr>
          <w:trHeight w:val="2358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2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 xml:space="preserve">Определение программы по кооперации (тыс.шт.)          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95218D">
              <w:rPr>
                <w:sz w:val="28"/>
                <w:szCs w:val="28"/>
                <w:vertAlign w:val="subscript"/>
              </w:rPr>
              <w:t xml:space="preserve">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кооп</w:t>
            </w:r>
            <w:r w:rsidRPr="0095218D">
              <w:rPr>
                <w:sz w:val="28"/>
                <w:szCs w:val="28"/>
              </w:rPr>
              <w:t xml:space="preserve"> = 1/1000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 П</w:t>
            </w:r>
            <w:r w:rsidRPr="0095218D">
              <w:rPr>
                <w:sz w:val="28"/>
                <w:szCs w:val="28"/>
                <w:vertAlign w:val="subscript"/>
              </w:rPr>
              <w:t>кооп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 +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  <w:vertAlign w:val="subscript"/>
              </w:rPr>
              <w:t xml:space="preserve">   </w:t>
            </w:r>
            <w:r w:rsidRPr="0095218D">
              <w:rPr>
                <w:sz w:val="28"/>
                <w:szCs w:val="28"/>
              </w:rPr>
              <w:t>Пз/нуж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t>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=1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кооп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 – </w:t>
            </w:r>
            <w:r w:rsidRPr="0095218D">
              <w:rPr>
                <w:sz w:val="28"/>
                <w:szCs w:val="28"/>
              </w:rPr>
              <w:t xml:space="preserve">программа </w:t>
            </w:r>
            <w:r w:rsidRPr="0095218D">
              <w:rPr>
                <w:sz w:val="28"/>
                <w:szCs w:val="28"/>
                <w:lang w:val="en-US"/>
              </w:rPr>
              <w:t>i</w:t>
            </w:r>
            <w:r w:rsidRPr="0095218D">
              <w:rPr>
                <w:sz w:val="28"/>
                <w:szCs w:val="28"/>
              </w:rPr>
              <w:t>-ых специалистов по кооперации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Пз/нужн – программа изд. для ВУЗовских нудж</w:t>
            </w:r>
          </w:p>
        </w:tc>
      </w:tr>
      <w:tr w:rsidR="0095218D" w:rsidRPr="007E69F9" w:rsidTr="0095218D">
        <w:trPr>
          <w:trHeight w:val="1281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3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программ по бакалаврам (тыс. 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95218D">
              <w:rPr>
                <w:sz w:val="28"/>
                <w:szCs w:val="28"/>
                <w:vertAlign w:val="subscript"/>
              </w:rPr>
              <w:t xml:space="preserve">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б</w:t>
            </w:r>
            <w:r w:rsidRPr="0095218D">
              <w:rPr>
                <w:sz w:val="28"/>
                <w:szCs w:val="28"/>
              </w:rPr>
              <w:t xml:space="preserve"> = 1/1000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 П</w:t>
            </w:r>
            <w:r w:rsidRPr="0095218D">
              <w:rPr>
                <w:sz w:val="28"/>
                <w:szCs w:val="28"/>
                <w:vertAlign w:val="subscript"/>
              </w:rPr>
              <w:t>б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  + 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  <w:vertAlign w:val="subscript"/>
              </w:rPr>
              <w:t xml:space="preserve">   </w:t>
            </w:r>
            <w:r w:rsidRPr="0095218D">
              <w:rPr>
                <w:sz w:val="28"/>
                <w:szCs w:val="28"/>
              </w:rPr>
              <w:t>Пэ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t>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=1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</w:rPr>
              <w:softHyphen/>
            </w:r>
            <w:r w:rsidRPr="0095218D">
              <w:rPr>
                <w:sz w:val="28"/>
                <w:szCs w:val="28"/>
                <w:vertAlign w:val="subscript"/>
              </w:rPr>
              <w:t>б</w:t>
            </w:r>
            <w:r w:rsidRPr="0095218D">
              <w:rPr>
                <w:sz w:val="28"/>
                <w:szCs w:val="28"/>
              </w:rPr>
              <w:t xml:space="preserve"> – программа выпуска по бакалаврам</w:t>
            </w:r>
          </w:p>
        </w:tc>
      </w:tr>
      <w:tr w:rsidR="0095218D" w:rsidTr="0095218D">
        <w:trPr>
          <w:trHeight w:val="1509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4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общей программы поточной линии (годовой, тыс. 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п.л</w:t>
            </w:r>
            <w:r w:rsidRPr="0095218D">
              <w:rPr>
                <w:sz w:val="28"/>
                <w:szCs w:val="28"/>
              </w:rPr>
              <w:t xml:space="preserve"> = 1/1000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 П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c</w:t>
            </w:r>
            <w:r w:rsidRPr="0095218D">
              <w:rPr>
                <w:sz w:val="28"/>
                <w:szCs w:val="28"/>
                <w:vertAlign w:val="subscript"/>
              </w:rPr>
              <w:t>пец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   </w:t>
            </w:r>
            <w:r w:rsidRPr="0095218D">
              <w:rPr>
                <w:sz w:val="28"/>
                <w:szCs w:val="28"/>
              </w:rPr>
              <w:t>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</w:t>
            </w:r>
            <w:r w:rsidRPr="0095218D">
              <w:rPr>
                <w:sz w:val="28"/>
                <w:szCs w:val="28"/>
                <w:vertAlign w:val="subscript"/>
              </w:rPr>
              <w:t>спец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t xml:space="preserve">– годовая программа по </w:t>
            </w:r>
            <w:r w:rsidRPr="0095218D">
              <w:rPr>
                <w:sz w:val="28"/>
                <w:szCs w:val="28"/>
                <w:lang w:val="en-US"/>
              </w:rPr>
              <w:t>i</w:t>
            </w:r>
            <w:r w:rsidRPr="0095218D">
              <w:rPr>
                <w:sz w:val="28"/>
                <w:szCs w:val="28"/>
              </w:rPr>
              <w:t>-му специалисту</w:t>
            </w:r>
          </w:p>
        </w:tc>
      </w:tr>
      <w:tr w:rsidR="0095218D" w:rsidTr="0095218D">
        <w:tc>
          <w:tcPr>
            <w:tcW w:w="9571" w:type="dxa"/>
            <w:gridSpan w:val="4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действительного годового фонда времени работы оборудования</w:t>
            </w:r>
          </w:p>
        </w:tc>
      </w:tr>
      <w:tr w:rsidR="0095218D" w:rsidTr="0095218D"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5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действ. годового фонда времени работы единицы оборудования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</w:t>
            </w:r>
            <w:r w:rsidRPr="0095218D">
              <w:rPr>
                <w:sz w:val="28"/>
                <w:szCs w:val="28"/>
                <w:vertAlign w:val="subscript"/>
              </w:rPr>
              <w:t xml:space="preserve">д  </w:t>
            </w:r>
            <w:r w:rsidRPr="0095218D">
              <w:rPr>
                <w:sz w:val="28"/>
                <w:szCs w:val="28"/>
              </w:rPr>
              <w:t>= Ф</w:t>
            </w:r>
            <w:r w:rsidRPr="0095218D">
              <w:rPr>
                <w:sz w:val="28"/>
                <w:szCs w:val="28"/>
                <w:vertAlign w:val="subscript"/>
              </w:rPr>
              <w:t>н</w:t>
            </w:r>
            <w:r w:rsidRPr="0095218D">
              <w:rPr>
                <w:sz w:val="28"/>
                <w:szCs w:val="28"/>
              </w:rPr>
              <w:t xml:space="preserve"> – Ф</w:t>
            </w:r>
            <w:r w:rsidRPr="0095218D">
              <w:rPr>
                <w:sz w:val="28"/>
                <w:szCs w:val="28"/>
                <w:vertAlign w:val="subscript"/>
              </w:rPr>
              <w:t xml:space="preserve">н </w:t>
            </w:r>
            <w:r w:rsidRPr="0095218D">
              <w:rPr>
                <w:sz w:val="28"/>
                <w:szCs w:val="28"/>
              </w:rPr>
              <w:t>* %/100,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</w:t>
            </w:r>
            <w:r w:rsidRPr="0095218D">
              <w:rPr>
                <w:sz w:val="28"/>
                <w:szCs w:val="28"/>
                <w:vertAlign w:val="subscript"/>
              </w:rPr>
              <w:t xml:space="preserve">д </w:t>
            </w:r>
            <w:r w:rsidRPr="0095218D">
              <w:rPr>
                <w:sz w:val="28"/>
                <w:szCs w:val="28"/>
              </w:rPr>
              <w:t>– действующий годовой фонд времени работы оборудования (в мин.)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</w:t>
            </w:r>
            <w:r w:rsidRPr="0095218D">
              <w:rPr>
                <w:sz w:val="28"/>
                <w:szCs w:val="28"/>
                <w:vertAlign w:val="subscript"/>
              </w:rPr>
              <w:t xml:space="preserve">н – </w:t>
            </w:r>
            <w:r w:rsidRPr="0095218D">
              <w:rPr>
                <w:sz w:val="28"/>
                <w:szCs w:val="28"/>
              </w:rPr>
              <w:t>номинальный годовой фонд времени единицы времени оборудования согласно таб. номинальных годовых фондов времени работы оборудования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% - процент времени на ремонт ед. оборудования согласно таблице номинальных фондов времени работы оборудования</w:t>
            </w:r>
          </w:p>
        </w:tc>
      </w:tr>
      <w:tr w:rsidR="0095218D" w:rsidTr="0095218D">
        <w:trPr>
          <w:trHeight w:val="1975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действ-го годового фонда времени работы оборудования на операцию (мин.)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Фдоп = (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Фд</w:t>
            </w:r>
            <w:r w:rsidRPr="0095218D">
              <w:rPr>
                <w:sz w:val="28"/>
                <w:szCs w:val="28"/>
                <w:lang w:val="en-US"/>
              </w:rPr>
              <w:t>j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t xml:space="preserve">) / </w:t>
            </w:r>
            <w:r w:rsidRPr="0095218D">
              <w:rPr>
                <w:sz w:val="28"/>
                <w:szCs w:val="28"/>
                <w:lang w:val="en-US"/>
              </w:rPr>
              <w:t>n</w:t>
            </w:r>
            <w:r w:rsidRPr="0095218D">
              <w:rPr>
                <w:sz w:val="28"/>
                <w:szCs w:val="28"/>
                <w:vertAlign w:val="subscript"/>
              </w:rPr>
              <w:t xml:space="preserve">  </w:t>
            </w:r>
            <w:r w:rsidRPr="0095218D">
              <w:rPr>
                <w:sz w:val="28"/>
                <w:szCs w:val="28"/>
              </w:rPr>
              <w:t>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  <w:lang w:val="en-US"/>
              </w:rPr>
              <w:t>n</w:t>
            </w:r>
            <w:r w:rsidRPr="0095218D">
              <w:rPr>
                <w:sz w:val="28"/>
                <w:szCs w:val="28"/>
              </w:rPr>
              <w:t xml:space="preserve"> – количество единиц оборудования на операцию</w:t>
            </w:r>
          </w:p>
        </w:tc>
      </w:tr>
      <w:tr w:rsidR="0095218D" w:rsidTr="0095218D">
        <w:trPr>
          <w:trHeight w:val="1943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7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технологии обоснования нормы времени на операцию (мин.)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Топ = 1/ (1/</w:t>
            </w:r>
            <w:r w:rsidRPr="0095218D">
              <w:rPr>
                <w:sz w:val="28"/>
                <w:szCs w:val="28"/>
                <w:lang w:val="en-US"/>
              </w:rPr>
              <w:t>Tj</w:t>
            </w:r>
            <w:r w:rsidRPr="0095218D">
              <w:rPr>
                <w:sz w:val="28"/>
                <w:szCs w:val="28"/>
              </w:rPr>
              <w:t xml:space="preserve"> + 1/(</w:t>
            </w:r>
            <w:r w:rsidRPr="0095218D">
              <w:rPr>
                <w:sz w:val="28"/>
                <w:szCs w:val="28"/>
                <w:lang w:val="en-US"/>
              </w:rPr>
              <w:t>Tj</w:t>
            </w:r>
            <w:r w:rsidRPr="0095218D">
              <w:rPr>
                <w:sz w:val="28"/>
                <w:szCs w:val="28"/>
              </w:rPr>
              <w:t>+1) +… + 1/</w:t>
            </w:r>
            <w:r w:rsidRPr="0095218D">
              <w:rPr>
                <w:sz w:val="28"/>
                <w:szCs w:val="28"/>
                <w:lang w:val="en-US"/>
              </w:rPr>
              <w:t>Tn</w:t>
            </w:r>
            <w:r w:rsidRPr="0095218D">
              <w:rPr>
                <w:sz w:val="28"/>
                <w:szCs w:val="28"/>
              </w:rPr>
              <w:t>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  <w:lang w:val="en-US"/>
              </w:rPr>
              <w:t>Tj</w:t>
            </w:r>
            <w:r w:rsidRPr="0095218D">
              <w:rPr>
                <w:sz w:val="28"/>
                <w:szCs w:val="28"/>
              </w:rPr>
              <w:t xml:space="preserve"> – технически обоснованная норма времени работы оборудования</w:t>
            </w:r>
          </w:p>
        </w:tc>
      </w:tr>
      <w:tr w:rsidR="0095218D" w:rsidTr="0095218D">
        <w:tc>
          <w:tcPr>
            <w:tcW w:w="9571" w:type="dxa"/>
            <w:gridSpan w:val="4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годовой пропускной способности</w:t>
            </w:r>
          </w:p>
        </w:tc>
      </w:tr>
      <w:tr w:rsidR="0095218D" w:rsidTr="0095218D">
        <w:trPr>
          <w:trHeight w:val="1291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8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Единицы оборудования (тыс. 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По – Фд/(</w:t>
            </w:r>
            <w:r w:rsidRPr="0095218D">
              <w:rPr>
                <w:sz w:val="28"/>
                <w:szCs w:val="28"/>
                <w:lang w:val="en-US"/>
              </w:rPr>
              <w:t>Tj</w:t>
            </w:r>
            <w:r w:rsidRPr="0095218D">
              <w:rPr>
                <w:sz w:val="28"/>
                <w:szCs w:val="28"/>
              </w:rPr>
              <w:t xml:space="preserve"> * 1000),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Фд – действ. годовой фонд времени единицы оборудования</w:t>
            </w:r>
          </w:p>
        </w:tc>
      </w:tr>
      <w:tr w:rsidR="0095218D" w:rsidTr="0095218D">
        <w:trPr>
          <w:trHeight w:val="1265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9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Оборудование на операции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(тыс. 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Поп = Фд.оп / (Топ*1000)</w:t>
            </w:r>
          </w:p>
        </w:tc>
      </w:tr>
      <w:tr w:rsidR="0095218D" w:rsidTr="0095218D">
        <w:trPr>
          <w:trHeight w:val="1565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10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годовой пропускной спос-ти поточной линии по кол-ву (тыс.шт.)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val="en-US"/>
              </w:rPr>
            </w:pPr>
            <w:r w:rsidRPr="0095218D">
              <w:rPr>
                <w:sz w:val="28"/>
                <w:szCs w:val="28"/>
              </w:rPr>
              <w:t xml:space="preserve">Поп = </w:t>
            </w:r>
            <w:r w:rsidRPr="0095218D">
              <w:rPr>
                <w:sz w:val="28"/>
                <w:szCs w:val="28"/>
                <w:lang w:val="en-US"/>
              </w:rPr>
              <w:t>min(</w:t>
            </w:r>
            <w:r w:rsidRPr="0095218D">
              <w:rPr>
                <w:sz w:val="28"/>
                <w:szCs w:val="28"/>
              </w:rPr>
              <w:t>Поп</w:t>
            </w:r>
            <w:r w:rsidRPr="0095218D">
              <w:rPr>
                <w:sz w:val="28"/>
                <w:szCs w:val="28"/>
                <w:lang w:val="en-US"/>
              </w:rPr>
              <w:t>)</w:t>
            </w:r>
          </w:p>
        </w:tc>
      </w:tr>
      <w:tr w:rsidR="0095218D" w:rsidTr="0095218D">
        <w:trPr>
          <w:trHeight w:val="1913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11</w:t>
            </w:r>
          </w:p>
        </w:tc>
        <w:tc>
          <w:tcPr>
            <w:tcW w:w="310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ПМ оборудования на операции в % к плану</w:t>
            </w:r>
          </w:p>
        </w:tc>
        <w:tc>
          <w:tcPr>
            <w:tcW w:w="584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П%оп = П*100/Ппл,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 – годовая пропускная способность поточной линии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Ппл – общая годовая программа поточной линии</w:t>
            </w:r>
          </w:p>
        </w:tc>
      </w:tr>
      <w:tr w:rsidR="0095218D" w:rsidTr="0095218D">
        <w:tc>
          <w:tcPr>
            <w:tcW w:w="9571" w:type="dxa"/>
            <w:gridSpan w:val="4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коэффициента загрузки оборудования</w:t>
            </w:r>
          </w:p>
        </w:tc>
      </w:tr>
      <w:tr w:rsidR="0095218D" w:rsidTr="0095218D">
        <w:trPr>
          <w:trHeight w:val="87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12</w:t>
            </w:r>
          </w:p>
        </w:tc>
        <w:tc>
          <w:tcPr>
            <w:tcW w:w="317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абсолютного коэффициента загрузки оборудования на операции</w:t>
            </w:r>
          </w:p>
        </w:tc>
        <w:tc>
          <w:tcPr>
            <w:tcW w:w="577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Кз = Пп.оп / Поп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Пп.оп – годовая программа на операции (тыс. шт.)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Поп – годовая пропускная способность оборудования на операции (тыс.шт.)</w:t>
            </w:r>
          </w:p>
        </w:tc>
      </w:tr>
      <w:tr w:rsidR="0095218D" w:rsidTr="0095218D">
        <w:trPr>
          <w:trHeight w:val="86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13</w:t>
            </w:r>
          </w:p>
        </w:tc>
        <w:tc>
          <w:tcPr>
            <w:tcW w:w="317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средневзешенного коэффициента загрузки оборудования поточной линии</w:t>
            </w:r>
          </w:p>
        </w:tc>
        <w:tc>
          <w:tcPr>
            <w:tcW w:w="577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  <w:vertAlign w:val="subscript"/>
              </w:rPr>
              <w:t xml:space="preserve">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95218D">
              <w:rPr>
                <w:sz w:val="28"/>
                <w:szCs w:val="28"/>
                <w:vertAlign w:val="subscript"/>
              </w:rPr>
              <w:t xml:space="preserve">   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t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 xml:space="preserve">Кз.ср = 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</w:rPr>
              <w:t xml:space="preserve">  (</w:t>
            </w:r>
            <w:r w:rsidRPr="0095218D">
              <w:rPr>
                <w:sz w:val="28"/>
                <w:szCs w:val="28"/>
                <w:lang w:val="en-US"/>
              </w:rPr>
              <w:t>nj</w:t>
            </w:r>
            <w:r w:rsidRPr="0095218D">
              <w:rPr>
                <w:sz w:val="28"/>
                <w:szCs w:val="28"/>
              </w:rPr>
              <w:t>*Кз)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t>/</w:t>
            </w:r>
            <w:r w:rsidRPr="0095218D">
              <w:rPr>
                <w:sz w:val="28"/>
                <w:szCs w:val="28"/>
                <w:vertAlign w:val="subscript"/>
              </w:rPr>
              <w:t xml:space="preserve"> </w:t>
            </w:r>
            <w:r w:rsidRPr="0095218D">
              <w:rPr>
                <w:sz w:val="28"/>
                <w:szCs w:val="28"/>
              </w:rPr>
              <w:sym w:font="Symbol" w:char="F0E5"/>
            </w:r>
            <w:r w:rsidRPr="0095218D">
              <w:rPr>
                <w:sz w:val="28"/>
                <w:szCs w:val="28"/>
                <w:vertAlign w:val="subscript"/>
              </w:rPr>
              <w:t xml:space="preserve">   </w:t>
            </w:r>
            <w:r w:rsidRPr="0095218D">
              <w:rPr>
                <w:sz w:val="28"/>
                <w:szCs w:val="28"/>
                <w:lang w:val="en-US"/>
              </w:rPr>
              <w:t>nj</w:t>
            </w:r>
            <w:r w:rsidRPr="0095218D">
              <w:rPr>
                <w:sz w:val="28"/>
                <w:szCs w:val="28"/>
              </w:rPr>
              <w:t>,  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spacing w:line="120" w:lineRule="auto"/>
              <w:rPr>
                <w:sz w:val="28"/>
                <w:szCs w:val="28"/>
                <w:vertAlign w:val="subscript"/>
              </w:rPr>
            </w:pPr>
            <w:r w:rsidRPr="0095218D">
              <w:rPr>
                <w:sz w:val="28"/>
                <w:szCs w:val="28"/>
              </w:rPr>
              <w:t xml:space="preserve">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 xml:space="preserve">=1                           </w:t>
            </w:r>
            <w:r w:rsidRPr="0095218D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5218D">
              <w:rPr>
                <w:sz w:val="28"/>
                <w:szCs w:val="28"/>
                <w:vertAlign w:val="subscript"/>
              </w:rPr>
              <w:t>=1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  <w:lang w:val="en-US"/>
              </w:rPr>
              <w:t>nj</w:t>
            </w:r>
            <w:r w:rsidRPr="0095218D">
              <w:rPr>
                <w:sz w:val="28"/>
                <w:szCs w:val="28"/>
              </w:rPr>
              <w:t xml:space="preserve"> – количество единиц оборудования на </w:t>
            </w:r>
            <w:r w:rsidRPr="0095218D">
              <w:rPr>
                <w:sz w:val="28"/>
                <w:szCs w:val="28"/>
                <w:lang w:val="en-US"/>
              </w:rPr>
              <w:t>j</w:t>
            </w:r>
            <w:r w:rsidRPr="0095218D">
              <w:rPr>
                <w:sz w:val="28"/>
                <w:szCs w:val="28"/>
              </w:rPr>
              <w:t>-ой операции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  <w:lang w:val="en-US"/>
              </w:rPr>
              <w:t>t</w:t>
            </w:r>
            <w:r w:rsidRPr="0095218D">
              <w:rPr>
                <w:sz w:val="28"/>
                <w:szCs w:val="28"/>
              </w:rPr>
              <w:t xml:space="preserve"> – кол-во операций в поточной линии</w:t>
            </w:r>
          </w:p>
        </w:tc>
      </w:tr>
      <w:tr w:rsidR="0095218D" w:rsidTr="0095218D">
        <w:trPr>
          <w:trHeight w:val="86"/>
        </w:trPr>
        <w:tc>
          <w:tcPr>
            <w:tcW w:w="9571" w:type="dxa"/>
            <w:gridSpan w:val="4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такта</w:t>
            </w:r>
          </w:p>
        </w:tc>
      </w:tr>
      <w:tr w:rsidR="0095218D" w:rsidTr="0095218D">
        <w:trPr>
          <w:trHeight w:val="86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17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Расчетный такт линии в минутах</w:t>
            </w:r>
          </w:p>
        </w:tc>
        <w:tc>
          <w:tcPr>
            <w:tcW w:w="577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Тр = Фд.оп / (Ппл*100)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Фд.оп – действ. годовой фонд времени оборудования на операцию(мин)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Ппл – прог. поточной линии(тыс.шт.)</w:t>
            </w:r>
          </w:p>
        </w:tc>
      </w:tr>
      <w:tr w:rsidR="0095218D" w:rsidTr="0095218D">
        <w:trPr>
          <w:trHeight w:val="86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15</w:t>
            </w:r>
          </w:p>
        </w:tc>
        <w:tc>
          <w:tcPr>
            <w:tcW w:w="317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Фактический такт в минутах</w:t>
            </w:r>
          </w:p>
        </w:tc>
        <w:tc>
          <w:tcPr>
            <w:tcW w:w="577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 xml:space="preserve">Тф = </w:t>
            </w:r>
            <w:r w:rsidRPr="0095218D">
              <w:rPr>
                <w:sz w:val="28"/>
                <w:szCs w:val="28"/>
                <w:lang w:val="en-US"/>
              </w:rPr>
              <w:t>min</w:t>
            </w:r>
            <w:r w:rsidRPr="0095218D">
              <w:rPr>
                <w:sz w:val="28"/>
                <w:szCs w:val="28"/>
              </w:rPr>
              <w:t xml:space="preserve"> (Фд.оп / Пфпл*1000)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Пфпл – фактический выпуск с поточной линии(тыс.шт.)</w:t>
            </w:r>
          </w:p>
        </w:tc>
      </w:tr>
      <w:tr w:rsidR="0095218D" w:rsidTr="0095218D">
        <w:trPr>
          <w:trHeight w:val="86"/>
        </w:trPr>
        <w:tc>
          <w:tcPr>
            <w:tcW w:w="616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16</w:t>
            </w:r>
          </w:p>
        </w:tc>
        <w:tc>
          <w:tcPr>
            <w:tcW w:w="3178" w:type="dxa"/>
            <w:gridSpan w:val="2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Определение кол-ва смен</w:t>
            </w:r>
          </w:p>
        </w:tc>
        <w:tc>
          <w:tcPr>
            <w:tcW w:w="5777" w:type="dxa"/>
          </w:tcPr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Спл = Кз. ср * 2, где</w:t>
            </w:r>
          </w:p>
          <w:p w:rsidR="0095218D" w:rsidRPr="0095218D" w:rsidRDefault="0095218D" w:rsidP="0095218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5218D">
              <w:rPr>
                <w:sz w:val="28"/>
                <w:szCs w:val="28"/>
              </w:rPr>
              <w:t>Спл – расчетное кол-во смен работы</w:t>
            </w:r>
          </w:p>
        </w:tc>
      </w:tr>
    </w:tbl>
    <w:p w:rsidR="00A33D7E" w:rsidRDefault="00A33D7E" w:rsidP="006004AE">
      <w:pPr>
        <w:pStyle w:val="1"/>
      </w:pPr>
    </w:p>
    <w:sectPr w:rsidR="00A33D7E" w:rsidSect="006004AE">
      <w:footerReference w:type="even" r:id="rId28"/>
      <w:footerReference w:type="default" r:id="rId2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6E4" w:rsidRDefault="004B06E4">
      <w:r>
        <w:separator/>
      </w:r>
    </w:p>
  </w:endnote>
  <w:endnote w:type="continuationSeparator" w:id="1">
    <w:p w:rsidR="004B06E4" w:rsidRDefault="004B0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4AF" w:rsidRDefault="008A14AF" w:rsidP="008A14A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14AF" w:rsidRDefault="008A14AF" w:rsidP="008A14A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4AF" w:rsidRDefault="008A14AF" w:rsidP="008A14AF">
    <w:pPr>
      <w:pStyle w:val="a3"/>
      <w:framePr w:wrap="around" w:vAnchor="text" w:hAnchor="page" w:x="10702" w:y="-314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2016">
      <w:rPr>
        <w:rStyle w:val="a4"/>
        <w:noProof/>
      </w:rPr>
      <w:t>15</w:t>
    </w:r>
    <w:r>
      <w:rPr>
        <w:rStyle w:val="a4"/>
      </w:rPr>
      <w:fldChar w:fldCharType="end"/>
    </w:r>
  </w:p>
  <w:p w:rsidR="008A14AF" w:rsidRDefault="008A14AF" w:rsidP="008A14AF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4AF" w:rsidRDefault="008A14AF" w:rsidP="00CB50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14AF" w:rsidRDefault="008A14AF" w:rsidP="00CB500F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4AF" w:rsidRDefault="008A14AF" w:rsidP="00CB50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2016">
      <w:rPr>
        <w:rStyle w:val="a4"/>
        <w:noProof/>
      </w:rPr>
      <w:t>16</w:t>
    </w:r>
    <w:r>
      <w:rPr>
        <w:rStyle w:val="a4"/>
      </w:rPr>
      <w:fldChar w:fldCharType="end"/>
    </w:r>
  </w:p>
  <w:p w:rsidR="008A14AF" w:rsidRDefault="008A14AF" w:rsidP="00CB500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6E4" w:rsidRDefault="004B06E4">
      <w:r>
        <w:separator/>
      </w:r>
    </w:p>
  </w:footnote>
  <w:footnote w:type="continuationSeparator" w:id="1">
    <w:p w:rsidR="004B06E4" w:rsidRDefault="004B0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5FF2"/>
    <w:multiLevelType w:val="hybridMultilevel"/>
    <w:tmpl w:val="264EF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546BE"/>
    <w:multiLevelType w:val="hybridMultilevel"/>
    <w:tmpl w:val="65DE6434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F3AE0"/>
    <w:multiLevelType w:val="hybridMultilevel"/>
    <w:tmpl w:val="FFFC23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52385"/>
    <w:multiLevelType w:val="hybridMultilevel"/>
    <w:tmpl w:val="6ED68DF8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42BEE"/>
    <w:multiLevelType w:val="hybridMultilevel"/>
    <w:tmpl w:val="BF166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5420F9"/>
    <w:multiLevelType w:val="hybridMultilevel"/>
    <w:tmpl w:val="E7E604EC"/>
    <w:lvl w:ilvl="0" w:tplc="4934C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4EB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8CB7A6">
      <w:numFmt w:val="none"/>
      <w:lvlText w:val=""/>
      <w:lvlJc w:val="left"/>
      <w:pPr>
        <w:tabs>
          <w:tab w:val="num" w:pos="360"/>
        </w:tabs>
      </w:pPr>
    </w:lvl>
    <w:lvl w:ilvl="3" w:tplc="F0A21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B2F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D8C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8A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28C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48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11486"/>
    <w:multiLevelType w:val="hybridMultilevel"/>
    <w:tmpl w:val="17A2F34C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8F4AA3"/>
    <w:multiLevelType w:val="hybridMultilevel"/>
    <w:tmpl w:val="48E85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A814FB"/>
    <w:multiLevelType w:val="hybridMultilevel"/>
    <w:tmpl w:val="57D4B4AA"/>
    <w:lvl w:ilvl="0" w:tplc="30989F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CDB7837"/>
    <w:multiLevelType w:val="multilevel"/>
    <w:tmpl w:val="61EE74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32A35B26"/>
    <w:multiLevelType w:val="hybridMultilevel"/>
    <w:tmpl w:val="5F5CBB8C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F11E89"/>
    <w:multiLevelType w:val="hybridMultilevel"/>
    <w:tmpl w:val="26E44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3401E2"/>
    <w:multiLevelType w:val="multilevel"/>
    <w:tmpl w:val="E606EF3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>
    <w:nsid w:val="3EF2027D"/>
    <w:multiLevelType w:val="hybridMultilevel"/>
    <w:tmpl w:val="51E4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E335B8"/>
    <w:multiLevelType w:val="hybridMultilevel"/>
    <w:tmpl w:val="168A2F8C"/>
    <w:lvl w:ilvl="0" w:tplc="28406AE4">
      <w:start w:val="1"/>
      <w:numFmt w:val="decimal"/>
      <w:lvlText w:val="%1"/>
      <w:lvlJc w:val="left"/>
      <w:pPr>
        <w:ind w:left="282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454646EF"/>
    <w:multiLevelType w:val="singleLevel"/>
    <w:tmpl w:val="02F4A3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4CC14356"/>
    <w:multiLevelType w:val="hybridMultilevel"/>
    <w:tmpl w:val="0AACB55A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DE07AC"/>
    <w:multiLevelType w:val="hybridMultilevel"/>
    <w:tmpl w:val="25BE2F84"/>
    <w:lvl w:ilvl="0" w:tplc="33B2B9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56F121A7"/>
    <w:multiLevelType w:val="hybridMultilevel"/>
    <w:tmpl w:val="5818E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374DC"/>
    <w:multiLevelType w:val="singleLevel"/>
    <w:tmpl w:val="FC5E50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20">
    <w:nsid w:val="60FF5943"/>
    <w:multiLevelType w:val="hybridMultilevel"/>
    <w:tmpl w:val="9BDA950C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A84098"/>
    <w:multiLevelType w:val="hybridMultilevel"/>
    <w:tmpl w:val="FC6C7A18"/>
    <w:lvl w:ilvl="0" w:tplc="072C6B26">
      <w:start w:val="1"/>
      <w:numFmt w:val="decimal"/>
      <w:lvlText w:val="%1"/>
      <w:lvlJc w:val="left"/>
      <w:pPr>
        <w:ind w:left="2130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4424942"/>
    <w:multiLevelType w:val="hybridMultilevel"/>
    <w:tmpl w:val="FC6C7A18"/>
    <w:lvl w:ilvl="0" w:tplc="072C6B26">
      <w:start w:val="1"/>
      <w:numFmt w:val="decimal"/>
      <w:lvlText w:val="%1"/>
      <w:lvlJc w:val="left"/>
      <w:pPr>
        <w:ind w:left="2130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6BA1B3E"/>
    <w:multiLevelType w:val="hybridMultilevel"/>
    <w:tmpl w:val="97EA5146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FB3A43"/>
    <w:multiLevelType w:val="hybridMultilevel"/>
    <w:tmpl w:val="556451C4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E734C1"/>
    <w:multiLevelType w:val="hybridMultilevel"/>
    <w:tmpl w:val="BFB044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D702B9"/>
    <w:multiLevelType w:val="hybridMultilevel"/>
    <w:tmpl w:val="FCEC81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E4100C"/>
    <w:multiLevelType w:val="hybridMultilevel"/>
    <w:tmpl w:val="EC7AA728"/>
    <w:lvl w:ilvl="0" w:tplc="E11EC7F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7"/>
  </w:num>
  <w:num w:numId="5">
    <w:abstractNumId w:val="18"/>
  </w:num>
  <w:num w:numId="6">
    <w:abstractNumId w:val="17"/>
  </w:num>
  <w:num w:numId="7">
    <w:abstractNumId w:val="8"/>
  </w:num>
  <w:num w:numId="8">
    <w:abstractNumId w:val="11"/>
  </w:num>
  <w:num w:numId="9">
    <w:abstractNumId w:val="4"/>
  </w:num>
  <w:num w:numId="10">
    <w:abstractNumId w:val="27"/>
  </w:num>
  <w:num w:numId="11">
    <w:abstractNumId w:val="0"/>
  </w:num>
  <w:num w:numId="12">
    <w:abstractNumId w:val="2"/>
  </w:num>
  <w:num w:numId="13">
    <w:abstractNumId w:val="20"/>
  </w:num>
  <w:num w:numId="14">
    <w:abstractNumId w:val="3"/>
  </w:num>
  <w:num w:numId="15">
    <w:abstractNumId w:val="1"/>
  </w:num>
  <w:num w:numId="16">
    <w:abstractNumId w:val="23"/>
  </w:num>
  <w:num w:numId="17">
    <w:abstractNumId w:val="6"/>
  </w:num>
  <w:num w:numId="18">
    <w:abstractNumId w:val="10"/>
  </w:num>
  <w:num w:numId="19">
    <w:abstractNumId w:val="16"/>
  </w:num>
  <w:num w:numId="20">
    <w:abstractNumId w:val="24"/>
  </w:num>
  <w:num w:numId="21">
    <w:abstractNumId w:val="14"/>
  </w:num>
  <w:num w:numId="22">
    <w:abstractNumId w:val="21"/>
  </w:num>
  <w:num w:numId="23">
    <w:abstractNumId w:val="22"/>
  </w:num>
  <w:num w:numId="24">
    <w:abstractNumId w:val="25"/>
  </w:num>
  <w:num w:numId="25">
    <w:abstractNumId w:val="9"/>
  </w:num>
  <w:num w:numId="26">
    <w:abstractNumId w:val="26"/>
  </w:num>
  <w:num w:numId="27">
    <w:abstractNumId w:val="19"/>
  </w:num>
  <w:num w:numId="28">
    <w:abstractNumId w:val="1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6B7"/>
    <w:rsid w:val="00052486"/>
    <w:rsid w:val="00063A15"/>
    <w:rsid w:val="00093184"/>
    <w:rsid w:val="000A1C00"/>
    <w:rsid w:val="000D47EC"/>
    <w:rsid w:val="00122DB2"/>
    <w:rsid w:val="00137959"/>
    <w:rsid w:val="001451CA"/>
    <w:rsid w:val="00146B2C"/>
    <w:rsid w:val="001504EE"/>
    <w:rsid w:val="00171372"/>
    <w:rsid w:val="00172C8A"/>
    <w:rsid w:val="00181DC6"/>
    <w:rsid w:val="001923DA"/>
    <w:rsid w:val="001B52B6"/>
    <w:rsid w:val="001B58EF"/>
    <w:rsid w:val="001D0EF5"/>
    <w:rsid w:val="001E12B7"/>
    <w:rsid w:val="00202B5D"/>
    <w:rsid w:val="00241841"/>
    <w:rsid w:val="00254C63"/>
    <w:rsid w:val="002B1559"/>
    <w:rsid w:val="002D39BF"/>
    <w:rsid w:val="00300FD1"/>
    <w:rsid w:val="00315016"/>
    <w:rsid w:val="00336976"/>
    <w:rsid w:val="00347C93"/>
    <w:rsid w:val="00356617"/>
    <w:rsid w:val="00370B5D"/>
    <w:rsid w:val="00386191"/>
    <w:rsid w:val="003955B6"/>
    <w:rsid w:val="003A1D5A"/>
    <w:rsid w:val="003C5EC0"/>
    <w:rsid w:val="003C6CBD"/>
    <w:rsid w:val="003D2083"/>
    <w:rsid w:val="00403996"/>
    <w:rsid w:val="00406893"/>
    <w:rsid w:val="00411482"/>
    <w:rsid w:val="004116DE"/>
    <w:rsid w:val="0041213C"/>
    <w:rsid w:val="0041246E"/>
    <w:rsid w:val="00422239"/>
    <w:rsid w:val="004371C4"/>
    <w:rsid w:val="00486DC6"/>
    <w:rsid w:val="004B06E4"/>
    <w:rsid w:val="004E02CE"/>
    <w:rsid w:val="00515E4E"/>
    <w:rsid w:val="00516250"/>
    <w:rsid w:val="00550BE0"/>
    <w:rsid w:val="00555A6B"/>
    <w:rsid w:val="005769B2"/>
    <w:rsid w:val="005A2DFB"/>
    <w:rsid w:val="005E383B"/>
    <w:rsid w:val="006004AE"/>
    <w:rsid w:val="00663950"/>
    <w:rsid w:val="00674B62"/>
    <w:rsid w:val="006C3750"/>
    <w:rsid w:val="006E0CE3"/>
    <w:rsid w:val="006F6B43"/>
    <w:rsid w:val="00711AB8"/>
    <w:rsid w:val="00732215"/>
    <w:rsid w:val="00742E1C"/>
    <w:rsid w:val="007713B5"/>
    <w:rsid w:val="007C097D"/>
    <w:rsid w:val="00821C5B"/>
    <w:rsid w:val="00825B75"/>
    <w:rsid w:val="0085371B"/>
    <w:rsid w:val="00871FD0"/>
    <w:rsid w:val="008773BE"/>
    <w:rsid w:val="00886EA0"/>
    <w:rsid w:val="008A14AF"/>
    <w:rsid w:val="008D553C"/>
    <w:rsid w:val="008E77CA"/>
    <w:rsid w:val="00902B81"/>
    <w:rsid w:val="00912D0D"/>
    <w:rsid w:val="009435DF"/>
    <w:rsid w:val="0095218D"/>
    <w:rsid w:val="009B2497"/>
    <w:rsid w:val="009C3D8F"/>
    <w:rsid w:val="00A02A21"/>
    <w:rsid w:val="00A2443A"/>
    <w:rsid w:val="00A33D0E"/>
    <w:rsid w:val="00A33D7E"/>
    <w:rsid w:val="00A46F18"/>
    <w:rsid w:val="00A725D7"/>
    <w:rsid w:val="00AC2016"/>
    <w:rsid w:val="00B2167A"/>
    <w:rsid w:val="00B24C92"/>
    <w:rsid w:val="00B2726A"/>
    <w:rsid w:val="00B646B7"/>
    <w:rsid w:val="00B75DEC"/>
    <w:rsid w:val="00BA0C80"/>
    <w:rsid w:val="00BA68C2"/>
    <w:rsid w:val="00BD304B"/>
    <w:rsid w:val="00C14A9A"/>
    <w:rsid w:val="00C22D18"/>
    <w:rsid w:val="00C80250"/>
    <w:rsid w:val="00C926AD"/>
    <w:rsid w:val="00C96380"/>
    <w:rsid w:val="00CA5D0D"/>
    <w:rsid w:val="00CB500F"/>
    <w:rsid w:val="00CB50EE"/>
    <w:rsid w:val="00D136D6"/>
    <w:rsid w:val="00D51158"/>
    <w:rsid w:val="00D61CC6"/>
    <w:rsid w:val="00DB6882"/>
    <w:rsid w:val="00E01BB6"/>
    <w:rsid w:val="00E34C3B"/>
    <w:rsid w:val="00E41026"/>
    <w:rsid w:val="00E57671"/>
    <w:rsid w:val="00E87312"/>
    <w:rsid w:val="00E961AC"/>
    <w:rsid w:val="00ED5251"/>
    <w:rsid w:val="00EF74F1"/>
    <w:rsid w:val="00F203A0"/>
    <w:rsid w:val="00F25CC6"/>
    <w:rsid w:val="00F2639D"/>
    <w:rsid w:val="00F32CF6"/>
    <w:rsid w:val="00F34AAE"/>
    <w:rsid w:val="00F57D46"/>
    <w:rsid w:val="00F70A2D"/>
    <w:rsid w:val="00F858C0"/>
    <w:rsid w:val="00F92506"/>
    <w:rsid w:val="00F9453C"/>
    <w:rsid w:val="00F94EC8"/>
    <w:rsid w:val="00FA5001"/>
    <w:rsid w:val="00FD305B"/>
    <w:rsid w:val="00FE6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58"/>
    <w:rPr>
      <w:sz w:val="24"/>
      <w:szCs w:val="24"/>
    </w:rPr>
  </w:style>
  <w:style w:type="paragraph" w:styleId="1">
    <w:name w:val="heading 1"/>
    <w:basedOn w:val="a"/>
    <w:next w:val="a"/>
    <w:qFormat/>
    <w:rsid w:val="003C6C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69B2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B52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A33D7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33D7E"/>
  </w:style>
  <w:style w:type="paragraph" w:styleId="a5">
    <w:name w:val="Body Text Indent"/>
    <w:basedOn w:val="a"/>
    <w:rsid w:val="00A33D7E"/>
    <w:pPr>
      <w:ind w:firstLine="567"/>
      <w:jc w:val="both"/>
    </w:pPr>
    <w:rPr>
      <w:sz w:val="28"/>
      <w:szCs w:val="20"/>
    </w:rPr>
  </w:style>
  <w:style w:type="paragraph" w:styleId="a6">
    <w:name w:val="Title"/>
    <w:basedOn w:val="a"/>
    <w:qFormat/>
    <w:rsid w:val="00A33D7E"/>
    <w:pPr>
      <w:jc w:val="center"/>
    </w:pPr>
    <w:rPr>
      <w:b/>
      <w:bCs/>
      <w:sz w:val="28"/>
    </w:rPr>
  </w:style>
  <w:style w:type="paragraph" w:styleId="a7">
    <w:name w:val="Body Text"/>
    <w:basedOn w:val="a"/>
    <w:rsid w:val="003C6CBD"/>
    <w:pPr>
      <w:spacing w:after="120"/>
    </w:pPr>
  </w:style>
  <w:style w:type="paragraph" w:styleId="21">
    <w:name w:val="Body Text 2"/>
    <w:basedOn w:val="a"/>
    <w:rsid w:val="003C6CBD"/>
    <w:pPr>
      <w:spacing w:after="120" w:line="480" w:lineRule="auto"/>
    </w:pPr>
  </w:style>
  <w:style w:type="paragraph" w:styleId="22">
    <w:name w:val="toc 2"/>
    <w:basedOn w:val="a"/>
    <w:next w:val="a"/>
    <w:autoRedefine/>
    <w:uiPriority w:val="39"/>
    <w:rsid w:val="001B52B6"/>
    <w:pPr>
      <w:ind w:left="240"/>
    </w:pPr>
  </w:style>
  <w:style w:type="paragraph" w:styleId="10">
    <w:name w:val="toc 1"/>
    <w:basedOn w:val="a"/>
    <w:next w:val="a"/>
    <w:autoRedefine/>
    <w:uiPriority w:val="39"/>
    <w:rsid w:val="00A46F18"/>
    <w:pPr>
      <w:tabs>
        <w:tab w:val="right" w:leader="dot" w:pos="9345"/>
      </w:tabs>
      <w:jc w:val="center"/>
    </w:pPr>
    <w:rPr>
      <w:b/>
    </w:rPr>
  </w:style>
  <w:style w:type="paragraph" w:styleId="30">
    <w:name w:val="toc 3"/>
    <w:basedOn w:val="a"/>
    <w:next w:val="a"/>
    <w:autoRedefine/>
    <w:uiPriority w:val="39"/>
    <w:rsid w:val="001B52B6"/>
    <w:pPr>
      <w:ind w:left="480"/>
    </w:pPr>
  </w:style>
  <w:style w:type="character" w:styleId="a8">
    <w:name w:val="Hyperlink"/>
    <w:basedOn w:val="a0"/>
    <w:uiPriority w:val="99"/>
    <w:unhideWhenUsed/>
    <w:rsid w:val="005E383B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769B2"/>
    <w:rPr>
      <w:b/>
      <w:bCs/>
      <w:sz w:val="28"/>
      <w:szCs w:val="24"/>
    </w:rPr>
  </w:style>
  <w:style w:type="table" w:styleId="a9">
    <w:name w:val="Table Grid"/>
    <w:basedOn w:val="a1"/>
    <w:uiPriority w:val="59"/>
    <w:rsid w:val="009521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500702-EAB6-4615-86C3-59C42FAA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РФ</vt:lpstr>
    </vt:vector>
  </TitlesOfParts>
  <Company>Lioness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subject/>
  <dc:creator>Gracy</dc:creator>
  <cp:keywords/>
  <dc:description/>
  <cp:lastModifiedBy>User</cp:lastModifiedBy>
  <cp:revision>2</cp:revision>
  <cp:lastPrinted>2008-05-28T19:53:00Z</cp:lastPrinted>
  <dcterms:created xsi:type="dcterms:W3CDTF">2008-05-29T10:47:00Z</dcterms:created>
  <dcterms:modified xsi:type="dcterms:W3CDTF">2008-05-29T10:47:00Z</dcterms:modified>
</cp:coreProperties>
</file>